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Sexto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Licenciada María Fernanda Jerez  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#5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#5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26/08/2021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Ayudar a la paciente a identificar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expresar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las emociones de forma adecuada.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Identificación de las emociones básicas: Alegría, tristeza, enfado, asombro, vergüenza, miedo, aburrimiento e interés.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 Expresión de emociones.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 Aceptación de las propias emociones.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Diálogo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____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ab/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No se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cumplio con la planificacion p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orque cuando se estaba empezando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fue interrumpida por la abuelita de la paciente “diciendo necesito </w:t>
      </w:r>
      <w:r w:rsidDel="00000000" w:rsidR="00000000" w:rsidRPr="00000000">
        <w:rPr>
          <w:rFonts w:ascii="Arial" w:cs="Arial" w:eastAsia="Arial" w:hAnsi="Arial"/>
          <w:rtl w:val="0"/>
        </w:rPr>
        <w:t xml:space="preserve">hablar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usted de algo muy importante” “esto que le tengo que contar me tiene preocupada y no se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hacer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”.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En esta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tuvo un </w:t>
      </w:r>
      <w:r w:rsidDel="00000000" w:rsidR="00000000" w:rsidRPr="00000000">
        <w:rPr>
          <w:rFonts w:ascii="Arial" w:cs="Arial" w:eastAsia="Arial" w:hAnsi="Arial"/>
          <w:rtl w:val="0"/>
        </w:rPr>
        <w:t xml:space="preserve">estancamiento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no se </w:t>
      </w:r>
      <w:r w:rsidDel="00000000" w:rsidR="00000000" w:rsidRPr="00000000">
        <w:rPr>
          <w:rFonts w:ascii="Arial" w:cs="Arial" w:eastAsia="Arial" w:hAnsi="Arial"/>
          <w:rtl w:val="0"/>
        </w:rPr>
        <w:t xml:space="preserve">logró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trabajar en lo planificado porque la abuelita necesitaba trabajar con la terapeuta por lo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interrumpió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paciente.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Durante esta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rtl w:val="0"/>
        </w:rPr>
        <w:t xml:space="preserve">habló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abuela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rtl w:val="0"/>
        </w:rPr>
        <w:t xml:space="preserve">tío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sin embargo el </w:t>
      </w:r>
      <w:r w:rsidDel="00000000" w:rsidR="00000000" w:rsidRPr="00000000">
        <w:rPr>
          <w:rFonts w:ascii="Arial" w:cs="Arial" w:eastAsia="Arial" w:hAnsi="Arial"/>
          <w:rtl w:val="0"/>
        </w:rPr>
        <w:t xml:space="preserve">tío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dio más </w:t>
      </w:r>
      <w:r w:rsidDel="00000000" w:rsidR="00000000" w:rsidRPr="00000000">
        <w:rPr>
          <w:rFonts w:ascii="Arial" w:cs="Arial" w:eastAsia="Arial" w:hAnsi="Arial"/>
          <w:rtl w:val="0"/>
        </w:rPr>
        <w:t xml:space="preserve">información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lo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sucedió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porque </w:t>
      </w:r>
      <w:r w:rsidDel="00000000" w:rsidR="00000000" w:rsidRPr="00000000">
        <w:rPr>
          <w:rFonts w:ascii="Arial" w:cs="Arial" w:eastAsia="Arial" w:hAnsi="Arial"/>
          <w:rtl w:val="0"/>
        </w:rPr>
        <w:t xml:space="preserve">él fue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el que reviso el </w:t>
      </w:r>
      <w:r w:rsidDel="00000000" w:rsidR="00000000" w:rsidRPr="00000000">
        <w:rPr>
          <w:rFonts w:ascii="Arial" w:cs="Arial" w:eastAsia="Arial" w:hAnsi="Arial"/>
          <w:rtl w:val="0"/>
        </w:rPr>
        <w:t xml:space="preserve">teléfono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la paciente y se dieron </w:t>
      </w:r>
      <w:r w:rsidDel="00000000" w:rsidR="00000000" w:rsidRPr="00000000">
        <w:rPr>
          <w:rFonts w:ascii="Arial" w:cs="Arial" w:eastAsia="Arial" w:hAnsi="Arial"/>
          <w:rtl w:val="0"/>
        </w:rPr>
        <w:t xml:space="preserve">cuenta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aplicación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snapchat </w:t>
      </w:r>
      <w:r w:rsidDel="00000000" w:rsidR="00000000" w:rsidRPr="00000000">
        <w:rPr>
          <w:rFonts w:ascii="Arial" w:cs="Arial" w:eastAsia="Arial" w:hAnsi="Arial"/>
          <w:rtl w:val="0"/>
        </w:rPr>
        <w:t xml:space="preserve">tenía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conversaciones con dos señores, el </w:t>
      </w:r>
      <w:r w:rsidDel="00000000" w:rsidR="00000000" w:rsidRPr="00000000">
        <w:rPr>
          <w:rFonts w:ascii="Arial" w:cs="Arial" w:eastAsia="Arial" w:hAnsi="Arial"/>
          <w:rtl w:val="0"/>
        </w:rPr>
        <w:t xml:space="preserve">tío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refiere que ella enviaba fotos y videos </w:t>
      </w:r>
      <w:r w:rsidDel="00000000" w:rsidR="00000000" w:rsidRPr="00000000">
        <w:rPr>
          <w:rFonts w:ascii="Arial" w:cs="Arial" w:eastAsia="Arial" w:hAnsi="Arial"/>
          <w:rtl w:val="0"/>
        </w:rPr>
        <w:t xml:space="preserve">explícitos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enseñando el busto, </w:t>
      </w:r>
      <w:r w:rsidDel="00000000" w:rsidR="00000000" w:rsidRPr="00000000">
        <w:rPr>
          <w:rFonts w:ascii="Arial" w:cs="Arial" w:eastAsia="Arial" w:hAnsi="Arial"/>
          <w:rtl w:val="0"/>
        </w:rPr>
        <w:t xml:space="preserve">vestía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provocativa, desnuda en tanga, masturbandose con cualquier objeto que tuviera cerca,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mismo era la respuesta de los señores videos de su pene erectil y masturbadose.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Es </w:t>
      </w:r>
      <w:r w:rsidDel="00000000" w:rsidR="00000000" w:rsidRPr="00000000">
        <w:rPr>
          <w:rFonts w:ascii="Arial" w:cs="Arial" w:eastAsia="Arial" w:hAnsi="Arial"/>
          <w:rtl w:val="0"/>
        </w:rPr>
        <w:t xml:space="preserve">importante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mencionar que la paciente hablaba con dos señores y uno de ellos se puede </w:t>
      </w:r>
      <w:r w:rsidDel="00000000" w:rsidR="00000000" w:rsidRPr="00000000">
        <w:rPr>
          <w:rFonts w:ascii="Arial" w:cs="Arial" w:eastAsia="Arial" w:hAnsi="Arial"/>
          <w:rtl w:val="0"/>
        </w:rPr>
        <w:t xml:space="preserve">identificar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era su novio porque </w:t>
      </w:r>
      <w:r w:rsidDel="00000000" w:rsidR="00000000" w:rsidRPr="00000000">
        <w:rPr>
          <w:rFonts w:ascii="Arial" w:cs="Arial" w:eastAsia="Arial" w:hAnsi="Arial"/>
          <w:rtl w:val="0"/>
        </w:rPr>
        <w:t xml:space="preserve">tenían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conversaciones de </w:t>
      </w:r>
      <w:r w:rsidDel="00000000" w:rsidR="00000000" w:rsidRPr="00000000">
        <w:rPr>
          <w:rFonts w:ascii="Arial" w:cs="Arial" w:eastAsia="Arial" w:hAnsi="Arial"/>
          <w:rtl w:val="0"/>
        </w:rPr>
        <w:t xml:space="preserve">románticas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siempre se envian videos masturbandose con objetos, es de mencionar que con este señor sus </w:t>
      </w:r>
      <w:r w:rsidDel="00000000" w:rsidR="00000000" w:rsidRPr="00000000">
        <w:rPr>
          <w:rFonts w:ascii="Arial" w:cs="Arial" w:eastAsia="Arial" w:hAnsi="Arial"/>
          <w:rtl w:val="0"/>
        </w:rPr>
        <w:t xml:space="preserve">conversiones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no era sexuales sin embargo al momento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envían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fotos y videos ya era más </w:t>
      </w:r>
      <w:r w:rsidDel="00000000" w:rsidR="00000000" w:rsidRPr="00000000">
        <w:rPr>
          <w:rFonts w:ascii="Arial" w:cs="Arial" w:eastAsia="Arial" w:hAnsi="Arial"/>
          <w:rtl w:val="0"/>
        </w:rPr>
        <w:t xml:space="preserve">explícito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Con el otro señor, la paciente si </w:t>
      </w:r>
      <w:r w:rsidDel="00000000" w:rsidR="00000000" w:rsidRPr="00000000">
        <w:rPr>
          <w:rFonts w:ascii="Arial" w:cs="Arial" w:eastAsia="Arial" w:hAnsi="Arial"/>
          <w:rtl w:val="0"/>
        </w:rPr>
        <w:t xml:space="preserve">tenía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conversaciones </w:t>
      </w:r>
      <w:r w:rsidDel="00000000" w:rsidR="00000000" w:rsidRPr="00000000">
        <w:rPr>
          <w:rFonts w:ascii="Arial" w:cs="Arial" w:eastAsia="Arial" w:hAnsi="Arial"/>
          <w:rtl w:val="0"/>
        </w:rPr>
        <w:t xml:space="preserve">explícitas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como por ejemplo “te voy a chupar” “te quiero sacar tu lechita”, con este señor </w:t>
      </w:r>
      <w:r w:rsidDel="00000000" w:rsidR="00000000" w:rsidRPr="00000000">
        <w:rPr>
          <w:rFonts w:ascii="Arial" w:cs="Arial" w:eastAsia="Arial" w:hAnsi="Arial"/>
          <w:rtl w:val="0"/>
        </w:rPr>
        <w:t xml:space="preserve">también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envía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video y fotos sexuales masturbandose.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rtl w:val="0"/>
        </w:rPr>
        <w:t xml:space="preserve">tío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hace referencia que la paciente menciona que ella hizo eso porque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sentía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sola, sin embargo el </w:t>
      </w:r>
      <w:r w:rsidDel="00000000" w:rsidR="00000000" w:rsidRPr="00000000">
        <w:rPr>
          <w:rFonts w:ascii="Arial" w:cs="Arial" w:eastAsia="Arial" w:hAnsi="Arial"/>
          <w:rtl w:val="0"/>
        </w:rPr>
        <w:t xml:space="preserve">tío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menciona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él no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le cree porque asegura que ella seguramente vio algo en </w:t>
      </w:r>
      <w:r w:rsidDel="00000000" w:rsidR="00000000" w:rsidRPr="00000000">
        <w:rPr>
          <w:rFonts w:ascii="Arial" w:cs="Arial" w:eastAsia="Arial" w:hAnsi="Arial"/>
          <w:rtl w:val="0"/>
        </w:rPr>
        <w:t xml:space="preserve">algún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red social o alguien le dijo </w:t>
      </w:r>
      <w:r w:rsidDel="00000000" w:rsidR="00000000" w:rsidRPr="00000000">
        <w:rPr>
          <w:rFonts w:ascii="Arial" w:cs="Arial" w:eastAsia="Arial" w:hAnsi="Arial"/>
          <w:rtl w:val="0"/>
        </w:rPr>
        <w:t xml:space="preserve">lo que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hizo </w:t>
      </w:r>
      <w:r w:rsidDel="00000000" w:rsidR="00000000" w:rsidRPr="00000000">
        <w:rPr>
          <w:rFonts w:ascii="Arial" w:cs="Arial" w:eastAsia="Arial" w:hAnsi="Arial"/>
          <w:rtl w:val="0"/>
        </w:rPr>
        <w:t xml:space="preserve">despertar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su sexualidad.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Después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terminar </w:t>
        <w:tab/>
        <w:t xml:space="preserve">la sesion se inevstigo sobre el termino 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online 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grooming</w:t>
      </w: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 (acoso y abuso sexual online) son formas delictivas de acoso que implican a un adulto que se pone en contacto con un niño, niña o adolescente con el fin de ganarse poco a poco su confianza para luego involucrarle en una actividad sexual.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RIA FERNANDA JEREZ RIVERA" w:id="0" w:date="2021-08-28T16:07:03Z"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colocar tildes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805B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character" w:styleId="apple-converted-space" w:customStyle="1">
    <w:name w:val="apple-converted-space"/>
    <w:basedOn w:val="Fuentedeprrafopredeter"/>
    <w:rsid w:val="00664E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+nZMCkVGNhdq7TzIdTZ+fMRl8g==">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