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CC3162">
        <w:rPr>
          <w:rFonts w:ascii="Arial" w:eastAsia="Arial" w:hAnsi="Arial" w:cs="Arial"/>
          <w:b/>
          <w:color w:val="000000"/>
        </w:rPr>
        <w:t xml:space="preserve"> 11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1110BE">
        <w:tc>
          <w:tcPr>
            <w:tcW w:w="2596" w:type="dxa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D434A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8</w:t>
            </w:r>
          </w:p>
        </w:tc>
      </w:tr>
      <w:tr w:rsidR="001110BE">
        <w:tc>
          <w:tcPr>
            <w:tcW w:w="2596" w:type="dxa"/>
            <w:shd w:val="clear" w:color="auto" w:fill="C00000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1110BE">
        <w:tc>
          <w:tcPr>
            <w:tcW w:w="2596" w:type="dxa"/>
          </w:tcPr>
          <w:p w:rsidR="001110BE" w:rsidRDefault="00A04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María</w:t>
            </w:r>
            <w:r w:rsidR="00D434A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Mercedes de </w:t>
            </w:r>
            <w:proofErr w:type="spellStart"/>
            <w:r w:rsidR="00D434A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Greenberg</w:t>
            </w:r>
            <w:proofErr w:type="spellEnd"/>
          </w:p>
        </w:tc>
      </w:tr>
    </w:tbl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 w:rsidR="00D434A3">
        <w:rPr>
          <w:rFonts w:ascii="Arial" w:eastAsia="Arial" w:hAnsi="Arial" w:cs="Arial"/>
          <w:color w:val="000000"/>
        </w:rPr>
        <w:t xml:space="preserve"> José Francisco De León Régil</w:t>
      </w:r>
      <w:r w:rsidR="00D434A3">
        <w:rPr>
          <w:rFonts w:ascii="Arial" w:eastAsia="Arial" w:hAnsi="Arial" w:cs="Arial"/>
          <w:color w:val="000000"/>
        </w:rPr>
        <w:tab/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D434A3">
        <w:rPr>
          <w:rFonts w:ascii="Arial" w:eastAsia="Arial" w:hAnsi="Arial" w:cs="Arial"/>
          <w:color w:val="000000"/>
        </w:rPr>
        <w:t>4to año</w:t>
      </w:r>
    </w:p>
    <w:p w:rsidR="00B53EF2" w:rsidRDefault="00A042E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4F44E1">
        <w:rPr>
          <w:rFonts w:ascii="Arial" w:eastAsia="Arial" w:hAnsi="Arial" w:cs="Arial"/>
          <w:color w:val="000000"/>
        </w:rPr>
        <w:t>10</w:t>
      </w:r>
    </w:p>
    <w:p w:rsidR="00D434A3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D434A3">
        <w:rPr>
          <w:rFonts w:ascii="Arial" w:eastAsia="Arial" w:hAnsi="Arial" w:cs="Arial"/>
          <w:color w:val="000000"/>
        </w:rPr>
        <w:t>J.D.B.</w:t>
      </w:r>
    </w:p>
    <w:p w:rsidR="001110BE" w:rsidRDefault="00D434A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</w:t>
      </w:r>
      <w:r w:rsidR="00C03C9C"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CC3162">
        <w:rPr>
          <w:rFonts w:ascii="Arial" w:eastAsia="Arial" w:hAnsi="Arial" w:cs="Arial"/>
          <w:color w:val="000000"/>
        </w:rPr>
        <w:t>14</w:t>
      </w:r>
      <w:r w:rsidR="004F44E1">
        <w:rPr>
          <w:rFonts w:ascii="Arial" w:eastAsia="Arial" w:hAnsi="Arial" w:cs="Arial"/>
          <w:color w:val="000000"/>
        </w:rPr>
        <w:t>/10</w:t>
      </w:r>
      <w:r w:rsidR="00E56AC0">
        <w:rPr>
          <w:rFonts w:ascii="Arial" w:eastAsia="Arial" w:hAnsi="Arial" w:cs="Arial"/>
          <w:color w:val="000000"/>
        </w:rPr>
        <w:t>/2021</w:t>
      </w:r>
      <w:r w:rsidR="002C1F43">
        <w:rPr>
          <w:rFonts w:ascii="Arial" w:eastAsia="Arial" w:hAnsi="Arial" w:cs="Arial"/>
          <w:color w:val="000000"/>
        </w:rPr>
        <w:t xml:space="preserve"> </w:t>
      </w:r>
      <w:r w:rsidR="00E56AC0">
        <w:rPr>
          <w:rFonts w:ascii="Arial" w:eastAsia="Arial" w:hAnsi="Arial" w:cs="Arial"/>
          <w:color w:val="000000"/>
        </w:rPr>
        <w:t>1-2pm.</w:t>
      </w:r>
    </w:p>
    <w:p w:rsidR="001110BE" w:rsidRDefault="00C03C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1110BE">
        <w:tc>
          <w:tcPr>
            <w:tcW w:w="2263" w:type="dxa"/>
            <w:shd w:val="clear" w:color="auto" w:fill="C00000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:rsidR="00B53EF2" w:rsidRPr="00C20F07" w:rsidRDefault="00CC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CC3162">
              <w:rPr>
                <w:rFonts w:ascii="Arial" w:eastAsia="Arial" w:hAnsi="Arial" w:cs="Arial"/>
              </w:rPr>
              <w:t>Trabajar baja tolerancia a la frustración con el paciente, por medio de música relajante.</w:t>
            </w:r>
          </w:p>
        </w:tc>
      </w:tr>
      <w:tr w:rsidR="001110BE">
        <w:tc>
          <w:tcPr>
            <w:tcW w:w="2263" w:type="dxa"/>
            <w:shd w:val="clear" w:color="auto" w:fill="C00000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:rsidR="001110BE" w:rsidRPr="00C20F07" w:rsidRDefault="00E56AC0" w:rsidP="00C20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Inteligencia Emocional</w:t>
            </w:r>
            <w:r w:rsidR="00275398">
              <w:rPr>
                <w:rFonts w:ascii="Arial" w:eastAsia="Arial" w:hAnsi="Arial" w:cs="Arial"/>
              </w:rPr>
              <w:t xml:space="preserve">, Tolerancia a la </w:t>
            </w:r>
            <w:r w:rsidR="00F44690">
              <w:rPr>
                <w:rFonts w:ascii="Arial" w:eastAsia="Arial" w:hAnsi="Arial" w:cs="Arial"/>
              </w:rPr>
              <w:t>frustración</w:t>
            </w:r>
            <w:r w:rsidR="00CC3162">
              <w:rPr>
                <w:rFonts w:ascii="Arial" w:eastAsia="Arial" w:hAnsi="Arial" w:cs="Arial"/>
              </w:rPr>
              <w:t>, relajación.</w:t>
            </w:r>
          </w:p>
        </w:tc>
      </w:tr>
      <w:tr w:rsidR="001110BE">
        <w:tc>
          <w:tcPr>
            <w:tcW w:w="2263" w:type="dxa"/>
            <w:shd w:val="clear" w:color="auto" w:fill="C00000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:rsidR="00CC3162" w:rsidRPr="00981BAF" w:rsidRDefault="004B6B8E" w:rsidP="00CC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Cognitivo-conductual </w:t>
            </w:r>
            <w:r w:rsidR="00CC3162">
              <w:rPr>
                <w:rFonts w:ascii="Arial" w:eastAsia="Arial" w:hAnsi="Arial" w:cs="Arial"/>
              </w:rPr>
              <w:t>Dialogo socrático.</w:t>
            </w:r>
          </w:p>
        </w:tc>
      </w:tr>
    </w:tbl>
    <w:p w:rsidR="001110BE" w:rsidRDefault="001110B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1110BE" w:rsidRDefault="00C03C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____ </w:t>
      </w:r>
      <w:r w:rsidR="00981BAF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:rsidR="00A35DCE" w:rsidRDefault="00C03C9C" w:rsidP="00A01AA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8300D9">
        <w:rPr>
          <w:rFonts w:ascii="Arial" w:eastAsia="Arial" w:hAnsi="Arial" w:cs="Arial"/>
          <w:color w:val="000000"/>
        </w:rPr>
        <w:t xml:space="preserve">Porque se pudo trabajar con el dialogo socrático como se tenía planificado y así aumentar el </w:t>
      </w:r>
      <w:proofErr w:type="spellStart"/>
      <w:r w:rsidR="008300D9">
        <w:rPr>
          <w:rFonts w:ascii="Arial" w:eastAsia="Arial" w:hAnsi="Arial" w:cs="Arial"/>
          <w:color w:val="000000"/>
        </w:rPr>
        <w:t>rapport</w:t>
      </w:r>
      <w:proofErr w:type="spellEnd"/>
      <w:r w:rsidR="008300D9">
        <w:rPr>
          <w:rFonts w:ascii="Arial" w:eastAsia="Arial" w:hAnsi="Arial" w:cs="Arial"/>
          <w:color w:val="000000"/>
        </w:rPr>
        <w:t xml:space="preserve"> en el paciente, que ha ido aumentado en el ultimo mes.</w:t>
      </w:r>
    </w:p>
    <w:p w:rsidR="00083520" w:rsidRDefault="00083520" w:rsidP="00A01AA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1110BE" w:rsidRDefault="00C03C9C" w:rsidP="00A01AA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CB340D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DF7E3B">
        <w:rPr>
          <w:rFonts w:ascii="Arial" w:eastAsia="Arial" w:hAnsi="Arial" w:cs="Arial"/>
          <w:color w:val="000000"/>
        </w:rPr>
        <w:t xml:space="preserve">Porque </w:t>
      </w:r>
      <w:r w:rsidR="00CB340D">
        <w:rPr>
          <w:rFonts w:ascii="Arial" w:eastAsia="Arial" w:hAnsi="Arial" w:cs="Arial"/>
          <w:color w:val="000000"/>
        </w:rPr>
        <w:t xml:space="preserve">se </w:t>
      </w:r>
      <w:r w:rsidR="008300D9">
        <w:rPr>
          <w:rFonts w:ascii="Arial" w:eastAsia="Arial" w:hAnsi="Arial" w:cs="Arial"/>
          <w:color w:val="000000"/>
        </w:rPr>
        <w:t>pudo ver un avance en el establecimiento de raptor en el paciente.</w:t>
      </w:r>
    </w:p>
    <w:p w:rsidR="008300D9" w:rsidRDefault="008300D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8300D9" w:rsidRDefault="008300D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:rsidR="0093789A" w:rsidRPr="00A35DCE" w:rsidRDefault="00C03C9C" w:rsidP="0093789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:rsidR="00DA59F1" w:rsidRDefault="008300D9" w:rsidP="00690B9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419"/>
        </w:rPr>
      </w:pPr>
      <w:r>
        <w:rPr>
          <w:rFonts w:ascii="Arial" w:eastAsia="Arial" w:hAnsi="Arial" w:cs="Arial"/>
          <w:color w:val="000000"/>
          <w:lang w:val="es-419"/>
        </w:rPr>
        <w:t xml:space="preserve">Se </w:t>
      </w:r>
      <w:proofErr w:type="spellStart"/>
      <w:r>
        <w:rPr>
          <w:rFonts w:ascii="Arial" w:eastAsia="Arial" w:hAnsi="Arial" w:cs="Arial"/>
          <w:color w:val="000000"/>
          <w:lang w:val="es-419"/>
        </w:rPr>
        <w:t>decidio</w:t>
      </w:r>
      <w:proofErr w:type="spellEnd"/>
      <w:r>
        <w:rPr>
          <w:rFonts w:ascii="Arial" w:eastAsia="Arial" w:hAnsi="Arial" w:cs="Arial"/>
          <w:color w:val="000000"/>
          <w:lang w:val="es-419"/>
        </w:rPr>
        <w:t xml:space="preserve"> </w:t>
      </w:r>
      <w:bookmarkStart w:id="1" w:name="_GoBack"/>
      <w:bookmarkEnd w:id="1"/>
    </w:p>
    <w:p w:rsidR="001110BE" w:rsidRDefault="00C03C9C" w:rsidP="00A9773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A97732">
        <w:rPr>
          <w:rFonts w:ascii="Arial" w:eastAsia="Arial" w:hAnsi="Arial" w:cs="Arial"/>
          <w:b/>
        </w:rPr>
        <w:t xml:space="preserve">Observaciones conductuales del paciente: </w:t>
      </w:r>
    </w:p>
    <w:p w:rsidR="00042109" w:rsidRPr="00042109" w:rsidRDefault="000716B2" w:rsidP="0004210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El paciente menciona que se siente empático en un tono triste y decepcionado, se refiere como diferente. Cuando la madre le cuenta algo se muestra indiferente. La novia parece que le molesta cuando busca caricias.</w:t>
      </w:r>
      <w:r w:rsidR="00CC3162">
        <w:rPr>
          <w:rFonts w:ascii="Arial" w:eastAsia="Arial" w:hAnsi="Arial" w:cs="Arial"/>
        </w:rPr>
        <w:t xml:space="preserve"> Enojo.</w:t>
      </w:r>
    </w:p>
    <w:p w:rsidR="00C5133B" w:rsidRPr="00EF4A75" w:rsidRDefault="008F38E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.</w:t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1110B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283" w:rsidRDefault="000F1283">
      <w:pPr>
        <w:spacing w:after="0" w:line="240" w:lineRule="auto"/>
      </w:pPr>
      <w:r>
        <w:separator/>
      </w:r>
    </w:p>
  </w:endnote>
  <w:endnote w:type="continuationSeparator" w:id="0">
    <w:p w:rsidR="000F1283" w:rsidRDefault="000F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283" w:rsidRDefault="000F1283">
      <w:pPr>
        <w:spacing w:after="0" w:line="240" w:lineRule="auto"/>
      </w:pPr>
      <w:r>
        <w:separator/>
      </w:r>
    </w:p>
  </w:footnote>
  <w:footnote w:type="continuationSeparator" w:id="0">
    <w:p w:rsidR="000F1283" w:rsidRDefault="000F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AAC" w:rsidRDefault="00A01AA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  <w:lang w:val="es-419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72A60"/>
    <w:multiLevelType w:val="multilevel"/>
    <w:tmpl w:val="BDFCE3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BE"/>
    <w:rsid w:val="000062D2"/>
    <w:rsid w:val="00042109"/>
    <w:rsid w:val="000634D9"/>
    <w:rsid w:val="00065E65"/>
    <w:rsid w:val="000673CA"/>
    <w:rsid w:val="000716B2"/>
    <w:rsid w:val="00081E5B"/>
    <w:rsid w:val="00083520"/>
    <w:rsid w:val="000B28A2"/>
    <w:rsid w:val="000F1283"/>
    <w:rsid w:val="001110BE"/>
    <w:rsid w:val="001370E0"/>
    <w:rsid w:val="001775ED"/>
    <w:rsid w:val="001A54CE"/>
    <w:rsid w:val="001E6805"/>
    <w:rsid w:val="002333E3"/>
    <w:rsid w:val="00275398"/>
    <w:rsid w:val="002C1F43"/>
    <w:rsid w:val="00312FD4"/>
    <w:rsid w:val="003A118F"/>
    <w:rsid w:val="003A14F4"/>
    <w:rsid w:val="003D5D8B"/>
    <w:rsid w:val="003E4B8B"/>
    <w:rsid w:val="00484565"/>
    <w:rsid w:val="00490092"/>
    <w:rsid w:val="004B6B8E"/>
    <w:rsid w:val="004C5DCF"/>
    <w:rsid w:val="004F44E1"/>
    <w:rsid w:val="00583CD4"/>
    <w:rsid w:val="005F0D92"/>
    <w:rsid w:val="0060707B"/>
    <w:rsid w:val="00616E76"/>
    <w:rsid w:val="006172D5"/>
    <w:rsid w:val="00690B9D"/>
    <w:rsid w:val="0069561F"/>
    <w:rsid w:val="007106E3"/>
    <w:rsid w:val="007542E8"/>
    <w:rsid w:val="00761EFF"/>
    <w:rsid w:val="007A59B4"/>
    <w:rsid w:val="007D4A9C"/>
    <w:rsid w:val="00810394"/>
    <w:rsid w:val="00815BAA"/>
    <w:rsid w:val="00821475"/>
    <w:rsid w:val="008300D9"/>
    <w:rsid w:val="00876386"/>
    <w:rsid w:val="008C71D1"/>
    <w:rsid w:val="008F38E5"/>
    <w:rsid w:val="009139C2"/>
    <w:rsid w:val="0093789A"/>
    <w:rsid w:val="00981BAF"/>
    <w:rsid w:val="009E68D9"/>
    <w:rsid w:val="00A01AAC"/>
    <w:rsid w:val="00A042E2"/>
    <w:rsid w:val="00A35DCE"/>
    <w:rsid w:val="00A80D5D"/>
    <w:rsid w:val="00A8668D"/>
    <w:rsid w:val="00A97732"/>
    <w:rsid w:val="00B53EF2"/>
    <w:rsid w:val="00B842F0"/>
    <w:rsid w:val="00BD3522"/>
    <w:rsid w:val="00BE4E4A"/>
    <w:rsid w:val="00C03C9C"/>
    <w:rsid w:val="00C20F07"/>
    <w:rsid w:val="00C476EA"/>
    <w:rsid w:val="00C5133B"/>
    <w:rsid w:val="00C738B4"/>
    <w:rsid w:val="00CB340D"/>
    <w:rsid w:val="00CC3162"/>
    <w:rsid w:val="00D16770"/>
    <w:rsid w:val="00D434A3"/>
    <w:rsid w:val="00D90339"/>
    <w:rsid w:val="00D93698"/>
    <w:rsid w:val="00DA59F1"/>
    <w:rsid w:val="00DF7E3B"/>
    <w:rsid w:val="00E56AC0"/>
    <w:rsid w:val="00EF4A75"/>
    <w:rsid w:val="00F4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261856"/>
  <w15:docId w15:val="{A1B61088-B54C-4B2A-A359-C3831D24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97732"/>
    <w:pPr>
      <w:ind w:left="720"/>
      <w:contextualSpacing/>
    </w:pPr>
  </w:style>
  <w:style w:type="paragraph" w:customStyle="1" w:styleId="UNIS-NORMAL">
    <w:name w:val="UNIS - NORMAL"/>
    <w:basedOn w:val="Normal"/>
    <w:link w:val="UNIS-NORMALCar"/>
    <w:qFormat/>
    <w:rsid w:val="008F38E5"/>
    <w:pPr>
      <w:keepLines/>
      <w:spacing w:before="120" w:after="240" w:line="360" w:lineRule="auto"/>
      <w:jc w:val="both"/>
    </w:pPr>
    <w:rPr>
      <w:rFonts w:ascii="Arial" w:eastAsiaTheme="minorHAnsi" w:hAnsi="Arial" w:cstheme="minorBidi"/>
      <w:lang w:eastAsia="en-US"/>
    </w:rPr>
  </w:style>
  <w:style w:type="character" w:customStyle="1" w:styleId="UNIS-NORMALCar">
    <w:name w:val="UNIS - NORMAL Car"/>
    <w:basedOn w:val="Fuentedeprrafopredeter"/>
    <w:link w:val="UNIS-NORMAL"/>
    <w:rsid w:val="008F38E5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5D8BA91-67F9-4FE8-A3F6-0BA167705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José Francisco De León Regil</cp:lastModifiedBy>
  <cp:revision>2</cp:revision>
  <dcterms:created xsi:type="dcterms:W3CDTF">2021-11-24T15:46:00Z</dcterms:created>
  <dcterms:modified xsi:type="dcterms:W3CDTF">2021-11-24T15:46:00Z</dcterms:modified>
</cp:coreProperties>
</file>