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66943"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4053FFBA" w14:textId="77777777">
        <w:tc>
          <w:tcPr>
            <w:tcW w:w="8828" w:type="dxa"/>
            <w:gridSpan w:val="5"/>
            <w:shd w:val="clear" w:color="auto" w:fill="943734"/>
            <w:vAlign w:val="center"/>
          </w:tcPr>
          <w:p w14:paraId="75A11949"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06323A09" w14:textId="77777777">
        <w:tc>
          <w:tcPr>
            <w:tcW w:w="2689" w:type="dxa"/>
            <w:shd w:val="clear" w:color="auto" w:fill="C0504D"/>
            <w:vAlign w:val="center"/>
          </w:tcPr>
          <w:p w14:paraId="7186664C"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4C0F68BF" w14:textId="73924CD3" w:rsidR="00C814CE" w:rsidRDefault="00236E5C">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Ana Gabriela Stein Burgos </w:t>
            </w:r>
          </w:p>
        </w:tc>
      </w:tr>
      <w:tr w:rsidR="00C814CE" w14:paraId="764DBE44" w14:textId="77777777">
        <w:tc>
          <w:tcPr>
            <w:tcW w:w="2689" w:type="dxa"/>
            <w:shd w:val="clear" w:color="auto" w:fill="C0504D"/>
            <w:vAlign w:val="center"/>
          </w:tcPr>
          <w:p w14:paraId="4FE92C28" w14:textId="77777777" w:rsidR="00C814CE" w:rsidRDefault="00E20683" w:rsidP="00C23CCA">
            <w:pPr>
              <w:pBdr>
                <w:top w:val="nil"/>
                <w:left w:val="nil"/>
                <w:bottom w:val="nil"/>
                <w:right w:val="nil"/>
                <w:between w:val="nil"/>
              </w:pBdr>
              <w:spacing w:before="120" w:after="120"/>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3F4FDFE9" w14:textId="5256A366" w:rsidR="00C814CE" w:rsidRDefault="00236E5C">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V.S.M.</w:t>
            </w:r>
          </w:p>
        </w:tc>
      </w:tr>
      <w:tr w:rsidR="00C814CE" w14:paraId="4E549D41" w14:textId="77777777">
        <w:tc>
          <w:tcPr>
            <w:tcW w:w="2689" w:type="dxa"/>
            <w:shd w:val="clear" w:color="auto" w:fill="C0504D"/>
            <w:vAlign w:val="center"/>
          </w:tcPr>
          <w:p w14:paraId="1F8921A1"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6ADBD8C1" w14:textId="638E6EDD" w:rsidR="00C814CE" w:rsidRDefault="00236E5C">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9 de marzo de 2022</w:t>
            </w:r>
          </w:p>
        </w:tc>
        <w:tc>
          <w:tcPr>
            <w:tcW w:w="1701" w:type="dxa"/>
            <w:gridSpan w:val="2"/>
            <w:shd w:val="clear" w:color="auto" w:fill="C0504D"/>
            <w:vAlign w:val="center"/>
          </w:tcPr>
          <w:p w14:paraId="0F1757F5"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0D95FE97" w14:textId="41DCB4F2" w:rsidR="00C814CE" w:rsidRDefault="000D080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8</w:t>
            </w:r>
          </w:p>
        </w:tc>
      </w:tr>
      <w:tr w:rsidR="00C814CE" w14:paraId="2715DF2C" w14:textId="77777777">
        <w:tc>
          <w:tcPr>
            <w:tcW w:w="2689" w:type="dxa"/>
            <w:shd w:val="clear" w:color="auto" w:fill="C0504D"/>
            <w:vAlign w:val="center"/>
          </w:tcPr>
          <w:p w14:paraId="1F219B8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67579C59" w14:textId="5AC71C59" w:rsidR="00C814CE" w:rsidRDefault="008306CA">
            <w:pPr>
              <w:pBdr>
                <w:top w:val="nil"/>
                <w:left w:val="nil"/>
                <w:bottom w:val="nil"/>
                <w:right w:val="nil"/>
                <w:between w:val="nil"/>
              </w:pBdr>
              <w:spacing w:before="120" w:after="120"/>
              <w:jc w:val="both"/>
              <w:rPr>
                <w:rFonts w:ascii="Arial" w:eastAsia="Arial" w:hAnsi="Arial" w:cs="Arial"/>
                <w:color w:val="000000"/>
              </w:rPr>
            </w:pPr>
            <w:r w:rsidRPr="008306CA">
              <w:rPr>
                <w:rFonts w:ascii="Arial" w:eastAsia="Arial" w:hAnsi="Arial" w:cs="Arial"/>
              </w:rPr>
              <w:t>Afrontar la agresividad que se ha dado a raíz de un duelo por pérdida familiar en una niña de 8 años.</w:t>
            </w:r>
          </w:p>
        </w:tc>
      </w:tr>
      <w:tr w:rsidR="00C814CE" w14:paraId="055F730D" w14:textId="77777777">
        <w:tc>
          <w:tcPr>
            <w:tcW w:w="8828" w:type="dxa"/>
            <w:gridSpan w:val="5"/>
            <w:shd w:val="clear" w:color="auto" w:fill="943734"/>
          </w:tcPr>
          <w:p w14:paraId="0D1F507D" w14:textId="77777777" w:rsidR="00C814CE" w:rsidRDefault="00C814CE">
            <w:pPr>
              <w:pBdr>
                <w:top w:val="nil"/>
                <w:left w:val="nil"/>
                <w:bottom w:val="nil"/>
                <w:right w:val="nil"/>
                <w:between w:val="nil"/>
              </w:pBdr>
              <w:spacing w:before="120" w:after="120"/>
              <w:rPr>
                <w:rFonts w:ascii="Arial" w:eastAsia="Arial" w:hAnsi="Arial" w:cs="Arial"/>
                <w:color w:val="000000"/>
              </w:rPr>
            </w:pPr>
          </w:p>
        </w:tc>
      </w:tr>
      <w:tr w:rsidR="00C814CE" w14:paraId="3C2B8DFF" w14:textId="77777777">
        <w:tc>
          <w:tcPr>
            <w:tcW w:w="2689" w:type="dxa"/>
            <w:shd w:val="clear" w:color="auto" w:fill="C0504D"/>
            <w:vAlign w:val="center"/>
          </w:tcPr>
          <w:p w14:paraId="39CD709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19646962" w14:textId="7BBD1CD7" w:rsidR="00C814CE" w:rsidRDefault="008306C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 xml:space="preserve">Implementar el diario emocional en la paciente, para que lleve un registro de cómo </w:t>
            </w:r>
            <w:r w:rsidR="00D949D7">
              <w:rPr>
                <w:rFonts w:ascii="Arial" w:eastAsia="Arial" w:hAnsi="Arial" w:cs="Arial"/>
              </w:rPr>
              <w:t xml:space="preserve">se siente a lo largo de la semana. Además, </w:t>
            </w:r>
            <w:r w:rsidR="002E6FDE">
              <w:rPr>
                <w:rFonts w:ascii="Arial" w:eastAsia="Arial" w:hAnsi="Arial" w:cs="Arial"/>
              </w:rPr>
              <w:t>enseñar a la paciente técnicas de control de impulsos para que sean aplicadas en situaciones aversivas.</w:t>
            </w:r>
          </w:p>
        </w:tc>
      </w:tr>
      <w:tr w:rsidR="00C814CE" w14:paraId="225F4403" w14:textId="77777777">
        <w:tc>
          <w:tcPr>
            <w:tcW w:w="2689" w:type="dxa"/>
            <w:tcBorders>
              <w:bottom w:val="nil"/>
            </w:tcBorders>
            <w:shd w:val="clear" w:color="auto" w:fill="C0504D"/>
            <w:vAlign w:val="center"/>
          </w:tcPr>
          <w:p w14:paraId="6DF34EB8"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proofErr w:type="gramStart"/>
            <w:r>
              <w:rPr>
                <w:rFonts w:ascii="Arial" w:eastAsia="Arial" w:hAnsi="Arial" w:cs="Arial"/>
                <w:b/>
                <w:color w:val="FFFFFF"/>
              </w:rPr>
              <w:t>Áreas a trabajar</w:t>
            </w:r>
            <w:proofErr w:type="gramEnd"/>
            <w:r>
              <w:rPr>
                <w:rFonts w:ascii="Arial" w:eastAsia="Arial" w:hAnsi="Arial" w:cs="Arial"/>
                <w:b/>
                <w:color w:val="FFFFFF"/>
              </w:rPr>
              <w:t>:</w:t>
            </w:r>
          </w:p>
        </w:tc>
        <w:tc>
          <w:tcPr>
            <w:tcW w:w="6139" w:type="dxa"/>
            <w:gridSpan w:val="4"/>
            <w:vAlign w:val="center"/>
          </w:tcPr>
          <w:p w14:paraId="3EF95F34" w14:textId="77777777" w:rsidR="00C814CE" w:rsidRDefault="003D0E69">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b/>
                <w:bCs/>
              </w:rPr>
              <w:t xml:space="preserve">Diario emocional: </w:t>
            </w:r>
            <w:r w:rsidR="00955F2A">
              <w:rPr>
                <w:rFonts w:ascii="Arial" w:eastAsia="Arial" w:hAnsi="Arial" w:cs="Arial"/>
                <w:color w:val="000000" w:themeColor="text1"/>
              </w:rPr>
              <w:t>se asignará a la paciente un diario emocional para que lo trabaje en casa e identifique las emociones que siente en la semana.</w:t>
            </w:r>
          </w:p>
          <w:p w14:paraId="2A1FD5F1" w14:textId="2361D44D" w:rsidR="00955F2A" w:rsidRPr="00955F2A" w:rsidRDefault="00955F2A">
            <w:pPr>
              <w:pBdr>
                <w:top w:val="nil"/>
                <w:left w:val="nil"/>
                <w:bottom w:val="nil"/>
                <w:right w:val="nil"/>
                <w:between w:val="nil"/>
              </w:pBdr>
              <w:spacing w:before="120" w:after="120"/>
              <w:jc w:val="both"/>
              <w:rPr>
                <w:rFonts w:ascii="Arial" w:eastAsia="Arial" w:hAnsi="Arial" w:cs="Arial"/>
              </w:rPr>
            </w:pPr>
            <w:r>
              <w:rPr>
                <w:rFonts w:ascii="Arial" w:eastAsia="Arial" w:hAnsi="Arial" w:cs="Arial"/>
                <w:b/>
                <w:bCs/>
                <w:color w:val="000000" w:themeColor="text1"/>
              </w:rPr>
              <w:t>Control de impulsos:</w:t>
            </w:r>
            <w:r>
              <w:rPr>
                <w:rFonts w:ascii="Arial" w:eastAsia="Arial" w:hAnsi="Arial" w:cs="Arial"/>
                <w:color w:val="000000" w:themeColor="text1"/>
              </w:rPr>
              <w:t xml:space="preserve"> por medio de la técnica de la tortuga, se le estará brindando a la paciente una forma de controlar sus impulsos cuando se encuentre en situaciones aversivas, molestas, etc., como cuando la regañen. </w:t>
            </w:r>
          </w:p>
        </w:tc>
      </w:tr>
      <w:tr w:rsidR="00C814CE" w14:paraId="086EDE68" w14:textId="77777777">
        <w:tc>
          <w:tcPr>
            <w:tcW w:w="6621" w:type="dxa"/>
            <w:gridSpan w:val="3"/>
            <w:shd w:val="clear" w:color="auto" w:fill="943734"/>
            <w:vAlign w:val="center"/>
          </w:tcPr>
          <w:p w14:paraId="3BC0E92D"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72BE4520"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54DBBFFF" w14:textId="77777777">
        <w:tc>
          <w:tcPr>
            <w:tcW w:w="6621" w:type="dxa"/>
            <w:gridSpan w:val="3"/>
            <w:vAlign w:val="center"/>
          </w:tcPr>
          <w:p w14:paraId="0551B7D6" w14:textId="35A90E24" w:rsidR="00344635" w:rsidRPr="00756B2C" w:rsidRDefault="0071751C" w:rsidP="007F2D12">
            <w:pPr>
              <w:pStyle w:val="Prrafodelista"/>
              <w:numPr>
                <w:ilvl w:val="0"/>
                <w:numId w:val="2"/>
              </w:numPr>
              <w:pBdr>
                <w:top w:val="nil"/>
                <w:left w:val="nil"/>
                <w:bottom w:val="nil"/>
                <w:right w:val="nil"/>
                <w:between w:val="nil"/>
              </w:pBdr>
              <w:spacing w:before="120" w:after="200"/>
              <w:jc w:val="both"/>
              <w:rPr>
                <w:rFonts w:ascii="Arial" w:eastAsia="Arial" w:hAnsi="Arial" w:cs="Arial"/>
                <w:color w:val="000000"/>
              </w:rPr>
            </w:pPr>
            <w:r>
              <w:rPr>
                <w:rFonts w:ascii="Arial" w:eastAsia="Arial" w:hAnsi="Arial" w:cs="Arial"/>
                <w:b/>
                <w:bCs/>
              </w:rPr>
              <w:t xml:space="preserve">Introducción (5 minutos aproximadamente): </w:t>
            </w:r>
            <w:r w:rsidR="00072A96">
              <w:rPr>
                <w:rFonts w:ascii="Arial" w:eastAsia="Arial" w:hAnsi="Arial" w:cs="Arial"/>
              </w:rPr>
              <w:t xml:space="preserve">se comenzará la sesión </w:t>
            </w:r>
            <w:r w:rsidR="00F779F5">
              <w:rPr>
                <w:rFonts w:ascii="Arial" w:eastAsia="Arial" w:hAnsi="Arial" w:cs="Arial"/>
              </w:rPr>
              <w:t>verificando que la terapeuta y la paciente tengan adecuada conexión.</w:t>
            </w:r>
            <w:r w:rsidR="0001290D">
              <w:rPr>
                <w:rFonts w:ascii="Arial" w:eastAsia="Arial" w:hAnsi="Arial" w:cs="Arial"/>
              </w:rPr>
              <w:t xml:space="preserve"> Posteriormente, se harán los ejercicios de respiración</w:t>
            </w:r>
            <w:r w:rsidR="00444612">
              <w:rPr>
                <w:rFonts w:ascii="Arial" w:eastAsia="Arial" w:hAnsi="Arial" w:cs="Arial"/>
              </w:rPr>
              <w:t xml:space="preserve">. </w:t>
            </w:r>
            <w:r w:rsidR="00444612">
              <w:rPr>
                <w:rFonts w:ascii="Arial" w:hAnsi="Arial" w:cs="Arial"/>
                <w:color w:val="000000"/>
              </w:rPr>
              <w:t>Se inhalará por 3-4 segundos y manteniendo el aire en los pulmones por 2- 3 segundos. Una vez se haya terminado esto, sacará el aire lentamente. Se harán tres repeticiones.</w:t>
            </w:r>
            <w:r w:rsidR="00F779F5">
              <w:rPr>
                <w:rFonts w:ascii="Arial" w:eastAsia="Arial" w:hAnsi="Arial" w:cs="Arial"/>
              </w:rPr>
              <w:t xml:space="preserve"> Luego, </w:t>
            </w:r>
            <w:r w:rsidR="00B516CC">
              <w:rPr>
                <w:rFonts w:ascii="Arial" w:eastAsia="Arial" w:hAnsi="Arial" w:cs="Arial"/>
              </w:rPr>
              <w:t xml:space="preserve">se le dará a la paciente un espacio en el que pueda expresar cómo se ha sentido a lo largo de la semana. Después, se </w:t>
            </w:r>
            <w:r w:rsidR="00CC3DF6">
              <w:rPr>
                <w:rFonts w:ascii="Arial" w:eastAsia="Arial" w:hAnsi="Arial" w:cs="Arial"/>
              </w:rPr>
              <w:t xml:space="preserve">le explicará que en esta sesión comenzaremos a hacer un diario y trabajaremos el control de impulsos. </w:t>
            </w:r>
          </w:p>
          <w:p w14:paraId="30CCB4CD" w14:textId="152C5B85" w:rsidR="00756B2C" w:rsidRPr="007F2D12" w:rsidRDefault="00756B2C" w:rsidP="00412B60">
            <w:pPr>
              <w:pStyle w:val="Prrafodelista"/>
              <w:pBdr>
                <w:top w:val="nil"/>
                <w:left w:val="nil"/>
                <w:bottom w:val="nil"/>
                <w:right w:val="nil"/>
                <w:between w:val="nil"/>
              </w:pBdr>
              <w:spacing w:before="120" w:after="200"/>
              <w:ind w:left="360"/>
              <w:jc w:val="both"/>
              <w:rPr>
                <w:rFonts w:ascii="Arial" w:eastAsia="Arial" w:hAnsi="Arial" w:cs="Arial"/>
                <w:color w:val="000000"/>
              </w:rPr>
            </w:pPr>
          </w:p>
          <w:p w14:paraId="10DFF994" w14:textId="77777777" w:rsidR="00344635" w:rsidRPr="0048421B" w:rsidRDefault="00344635" w:rsidP="007F2D12">
            <w:pPr>
              <w:pStyle w:val="Prrafodelista"/>
              <w:numPr>
                <w:ilvl w:val="0"/>
                <w:numId w:val="2"/>
              </w:numPr>
              <w:pBdr>
                <w:top w:val="nil"/>
                <w:left w:val="nil"/>
                <w:bottom w:val="nil"/>
                <w:right w:val="nil"/>
                <w:between w:val="nil"/>
              </w:pBdr>
              <w:spacing w:before="120" w:after="200"/>
              <w:jc w:val="both"/>
              <w:rPr>
                <w:rFonts w:ascii="Arial" w:eastAsia="Arial" w:hAnsi="Arial" w:cs="Arial"/>
                <w:b/>
                <w:bCs/>
                <w:color w:val="000000"/>
              </w:rPr>
            </w:pPr>
            <w:r w:rsidRPr="0048421B">
              <w:rPr>
                <w:rFonts w:ascii="Arial" w:eastAsia="Arial" w:hAnsi="Arial" w:cs="Arial"/>
                <w:b/>
                <w:bCs/>
                <w:color w:val="000000"/>
              </w:rPr>
              <w:t xml:space="preserve">Actividades (50 minutos aproximadamente): </w:t>
            </w:r>
          </w:p>
          <w:p w14:paraId="73CB594C" w14:textId="318B7649" w:rsidR="0048421B" w:rsidRDefault="0048421B" w:rsidP="0048421B">
            <w:pPr>
              <w:spacing w:after="200"/>
              <w:ind w:left="360"/>
              <w:jc w:val="both"/>
              <w:rPr>
                <w:rFonts w:ascii="Arial" w:eastAsia="Arial" w:hAnsi="Arial" w:cs="Arial"/>
                <w:color w:val="000000"/>
              </w:rPr>
            </w:pPr>
            <w:r>
              <w:rPr>
                <w:rFonts w:ascii="Arial" w:eastAsia="Arial" w:hAnsi="Arial" w:cs="Arial"/>
                <w:b/>
                <w:bCs/>
                <w:color w:val="000000"/>
              </w:rPr>
              <w:t xml:space="preserve">Diario emocional (20 minutos aproximadamente): </w:t>
            </w:r>
            <w:r>
              <w:rPr>
                <w:rFonts w:ascii="Arial" w:eastAsia="Arial" w:hAnsi="Arial" w:cs="Arial"/>
                <w:color w:val="000000"/>
              </w:rPr>
              <w:t xml:space="preserve">junto con la terapeuta, se identificará una situación que le haya ocurrido a la paciente en la semana y se le pedirá que la anote en una hoja. Después, se le preguntará qué pensó en la situación, cómo se sintió y cómo expresó esa situación (también, se pondrá todo en la pantalla de la plataforma </w:t>
            </w:r>
            <w:proofErr w:type="gramStart"/>
            <w:r>
              <w:rPr>
                <w:rFonts w:ascii="Arial" w:eastAsia="Arial" w:hAnsi="Arial" w:cs="Arial"/>
                <w:i/>
                <w:iCs/>
                <w:color w:val="000000"/>
              </w:rPr>
              <w:t>Zoom</w:t>
            </w:r>
            <w:proofErr w:type="gramEnd"/>
            <w:r>
              <w:rPr>
                <w:rFonts w:ascii="Arial" w:eastAsia="Arial" w:hAnsi="Arial" w:cs="Arial"/>
                <w:color w:val="000000"/>
              </w:rPr>
              <w:t xml:space="preserve"> para que la </w:t>
            </w:r>
            <w:r>
              <w:rPr>
                <w:rFonts w:ascii="Arial" w:eastAsia="Arial" w:hAnsi="Arial" w:cs="Arial"/>
                <w:color w:val="000000"/>
              </w:rPr>
              <w:lastRenderedPageBreak/>
              <w:t xml:space="preserve">paciente comprenda con más facilidad cómo debe hacer la actividad). Se le pedirá al final de la actividad que realice este ejercicio al menos una vez al día a lo largo de la semana y que lo traiga para la siguiente sesión para que pueda ser leído en conjunto. </w:t>
            </w:r>
          </w:p>
          <w:p w14:paraId="30458A0F" w14:textId="36C86F43" w:rsidR="000726E1" w:rsidRDefault="000726E1" w:rsidP="00FE27AF">
            <w:pPr>
              <w:spacing w:after="200"/>
              <w:ind w:left="360"/>
              <w:jc w:val="both"/>
              <w:rPr>
                <w:rFonts w:ascii="Arial" w:eastAsia="Arial" w:hAnsi="Arial" w:cs="Arial"/>
                <w:color w:val="000000"/>
              </w:rPr>
            </w:pPr>
            <w:r>
              <w:rPr>
                <w:rFonts w:ascii="Arial" w:eastAsia="Arial" w:hAnsi="Arial" w:cs="Arial"/>
                <w:b/>
                <w:bCs/>
                <w:color w:val="000000"/>
              </w:rPr>
              <w:t>Explicación tortuga del control de impulsos (15 minutos aproximadamente):</w:t>
            </w:r>
            <w:r>
              <w:rPr>
                <w:rFonts w:ascii="Arial" w:eastAsia="Arial" w:hAnsi="Arial" w:cs="Arial"/>
                <w:color w:val="000000"/>
              </w:rPr>
              <w:t xml:space="preserve"> se le presentará a la paciente una </w:t>
            </w:r>
            <w:r w:rsidR="00627F2E">
              <w:rPr>
                <w:rFonts w:ascii="Arial" w:eastAsia="Arial" w:hAnsi="Arial" w:cs="Arial"/>
                <w:color w:val="000000"/>
              </w:rPr>
              <w:t>imagen de una tortuga y se le preguntará que hace esta, para que identifi</w:t>
            </w:r>
            <w:r w:rsidR="008A5CB4">
              <w:rPr>
                <w:rFonts w:ascii="Arial" w:eastAsia="Arial" w:hAnsi="Arial" w:cs="Arial"/>
                <w:color w:val="000000"/>
              </w:rPr>
              <w:t xml:space="preserve">car si sabe que las tortugas se encierran en su caparazón (si no sabe, se le explicará). </w:t>
            </w:r>
            <w:r w:rsidR="00FE27AF">
              <w:rPr>
                <w:rFonts w:ascii="Arial" w:eastAsia="Arial" w:hAnsi="Arial" w:cs="Arial"/>
                <w:color w:val="000000"/>
              </w:rPr>
              <w:t xml:space="preserve">Después, se le presentarán situaciones en las que puede necesitar encerrarse en su caparazón (por ejemplo, cuando la regañan, que es cuando </w:t>
            </w:r>
            <w:r w:rsidR="00496382">
              <w:rPr>
                <w:rFonts w:ascii="Arial" w:eastAsia="Arial" w:hAnsi="Arial" w:cs="Arial"/>
                <w:color w:val="000000"/>
              </w:rPr>
              <w:t>tiende a ser impulsiva</w:t>
            </w:r>
            <w:r w:rsidR="00044696">
              <w:rPr>
                <w:rFonts w:ascii="Arial" w:eastAsia="Arial" w:hAnsi="Arial" w:cs="Arial"/>
                <w:color w:val="000000"/>
              </w:rPr>
              <w:t xml:space="preserve">). Se le explicará </w:t>
            </w:r>
            <w:r w:rsidR="002B4AB8">
              <w:rPr>
                <w:rFonts w:ascii="Arial" w:eastAsia="Arial" w:hAnsi="Arial" w:cs="Arial"/>
                <w:color w:val="000000"/>
              </w:rPr>
              <w:t>que debe</w:t>
            </w:r>
            <w:r w:rsidR="001F032C">
              <w:rPr>
                <w:rFonts w:ascii="Arial" w:eastAsia="Arial" w:hAnsi="Arial" w:cs="Arial"/>
                <w:color w:val="000000"/>
              </w:rPr>
              <w:t xml:space="preserve"> encerrarse y relajarse cuando </w:t>
            </w:r>
            <w:r w:rsidR="009A2A91">
              <w:rPr>
                <w:rFonts w:ascii="Arial" w:eastAsia="Arial" w:hAnsi="Arial" w:cs="Arial"/>
                <w:color w:val="000000"/>
              </w:rPr>
              <w:t xml:space="preserve">esté en su caparazón, para que no reaccione </w:t>
            </w:r>
            <w:r w:rsidR="0035588D">
              <w:rPr>
                <w:rFonts w:ascii="Arial" w:eastAsia="Arial" w:hAnsi="Arial" w:cs="Arial"/>
                <w:color w:val="000000"/>
              </w:rPr>
              <w:t>de manera agresiva.</w:t>
            </w:r>
          </w:p>
          <w:p w14:paraId="4261213A" w14:textId="282789E7" w:rsidR="0035588D" w:rsidRPr="006E41EE" w:rsidRDefault="0035588D" w:rsidP="00FE27AF">
            <w:pPr>
              <w:spacing w:after="200"/>
              <w:ind w:left="360"/>
              <w:jc w:val="both"/>
              <w:rPr>
                <w:rFonts w:ascii="Arial" w:eastAsia="Arial" w:hAnsi="Arial" w:cs="Arial"/>
                <w:color w:val="000000"/>
              </w:rPr>
            </w:pPr>
            <w:r>
              <w:rPr>
                <w:rFonts w:ascii="Arial" w:eastAsia="Arial" w:hAnsi="Arial" w:cs="Arial"/>
                <w:b/>
                <w:bCs/>
                <w:color w:val="000000"/>
              </w:rPr>
              <w:t>Realizar preguntas (</w:t>
            </w:r>
            <w:r w:rsidR="006E41EE">
              <w:rPr>
                <w:rFonts w:ascii="Arial" w:eastAsia="Arial" w:hAnsi="Arial" w:cs="Arial"/>
                <w:b/>
                <w:bCs/>
                <w:color w:val="000000"/>
              </w:rPr>
              <w:t xml:space="preserve">15 minutos aproximadamente): </w:t>
            </w:r>
            <w:r w:rsidR="006E41EE">
              <w:rPr>
                <w:rFonts w:ascii="Arial" w:eastAsia="Arial" w:hAnsi="Arial" w:cs="Arial"/>
                <w:color w:val="000000"/>
              </w:rPr>
              <w:t xml:space="preserve">se le realizarán preguntas a la paciente sobre su familia, </w:t>
            </w:r>
            <w:r w:rsidR="00D318FC">
              <w:rPr>
                <w:rFonts w:ascii="Arial" w:eastAsia="Arial" w:hAnsi="Arial" w:cs="Arial"/>
                <w:color w:val="000000"/>
              </w:rPr>
              <w:t xml:space="preserve">sus emociones, el duelo, etc., para </w:t>
            </w:r>
            <w:r w:rsidR="00B973A0">
              <w:rPr>
                <w:rFonts w:ascii="Arial" w:eastAsia="Arial" w:hAnsi="Arial" w:cs="Arial"/>
                <w:color w:val="000000"/>
              </w:rPr>
              <w:t xml:space="preserve">ampliar la información de la paciente y conocer con más profundidad las problemáticas que la paciente puede presentar. </w:t>
            </w:r>
          </w:p>
          <w:p w14:paraId="7B765989" w14:textId="77777777" w:rsidR="00412B60" w:rsidRPr="00412B60" w:rsidRDefault="00412B60" w:rsidP="00412B60">
            <w:pPr>
              <w:pStyle w:val="Prrafodelista"/>
              <w:ind w:left="360"/>
              <w:jc w:val="both"/>
              <w:rPr>
                <w:rFonts w:ascii="Arial" w:eastAsia="Arial" w:hAnsi="Arial" w:cs="Arial"/>
                <w:color w:val="000000"/>
              </w:rPr>
            </w:pPr>
          </w:p>
          <w:p w14:paraId="2056DFF9" w14:textId="03946E8F" w:rsidR="00412B60" w:rsidRPr="00344635" w:rsidRDefault="008119B0" w:rsidP="007F2D12">
            <w:pPr>
              <w:pStyle w:val="Prrafodelista"/>
              <w:numPr>
                <w:ilvl w:val="0"/>
                <w:numId w:val="2"/>
              </w:numPr>
              <w:pBdr>
                <w:top w:val="nil"/>
                <w:left w:val="nil"/>
                <w:bottom w:val="nil"/>
                <w:right w:val="nil"/>
                <w:between w:val="nil"/>
              </w:pBdr>
              <w:spacing w:before="120" w:after="200"/>
              <w:jc w:val="both"/>
              <w:rPr>
                <w:rFonts w:ascii="Arial" w:eastAsia="Arial" w:hAnsi="Arial" w:cs="Arial"/>
                <w:color w:val="000000"/>
              </w:rPr>
            </w:pPr>
            <w:r w:rsidRPr="00AD18E9">
              <w:rPr>
                <w:rFonts w:ascii="Arial" w:eastAsia="Arial" w:hAnsi="Arial" w:cs="Arial"/>
                <w:b/>
                <w:bCs/>
                <w:color w:val="000000"/>
              </w:rPr>
              <w:t>Conclusión (5 minutos aproximadamente):</w:t>
            </w:r>
            <w:r>
              <w:rPr>
                <w:rFonts w:ascii="Arial" w:eastAsia="Arial" w:hAnsi="Arial" w:cs="Arial"/>
                <w:color w:val="000000"/>
              </w:rPr>
              <w:t xml:space="preserve"> se finalizará la sesión dándole a la paciente un breve espacio en donde pueda expresar cómo se sintió en la sesión. Luego, se dará una breve recapitulación de lo realizado en este espacio. Después, se le recordará que siga aplicando los ejercicios de respiración realizados en casa y que continúe con la actividad de diario emocional. Se terminará la sesión con una despedida de parte de la terapeuta a la paciente.</w:t>
            </w:r>
          </w:p>
        </w:tc>
        <w:tc>
          <w:tcPr>
            <w:tcW w:w="2207" w:type="dxa"/>
            <w:gridSpan w:val="2"/>
            <w:vAlign w:val="center"/>
          </w:tcPr>
          <w:p w14:paraId="7BB33107" w14:textId="77777777" w:rsidR="0071751C" w:rsidRDefault="0071751C" w:rsidP="0071751C">
            <w:pPr>
              <w:pStyle w:val="Prrafodelista"/>
              <w:numPr>
                <w:ilvl w:val="0"/>
                <w:numId w:val="1"/>
              </w:numPr>
              <w:pBdr>
                <w:top w:val="nil"/>
                <w:left w:val="nil"/>
                <w:bottom w:val="nil"/>
                <w:right w:val="nil"/>
                <w:between w:val="nil"/>
              </w:pBdr>
              <w:spacing w:before="120" w:after="120" w:line="259" w:lineRule="auto"/>
              <w:jc w:val="both"/>
              <w:rPr>
                <w:rFonts w:ascii="Arial" w:eastAsia="Arial" w:hAnsi="Arial" w:cs="Arial"/>
                <w:color w:val="000000"/>
              </w:rPr>
            </w:pPr>
            <w:r w:rsidRPr="007C790F">
              <w:rPr>
                <w:rFonts w:ascii="Arial" w:eastAsia="Arial" w:hAnsi="Arial" w:cs="Arial"/>
                <w:color w:val="000000"/>
              </w:rPr>
              <w:lastRenderedPageBreak/>
              <w:t>Presentación PowerPoint</w:t>
            </w:r>
          </w:p>
          <w:p w14:paraId="35886504" w14:textId="77777777" w:rsidR="0071751C" w:rsidRDefault="0071751C" w:rsidP="0071751C">
            <w:pPr>
              <w:pStyle w:val="Prrafodelista"/>
              <w:numPr>
                <w:ilvl w:val="0"/>
                <w:numId w:val="1"/>
              </w:numPr>
              <w:pBdr>
                <w:top w:val="nil"/>
                <w:left w:val="nil"/>
                <w:bottom w:val="nil"/>
                <w:right w:val="nil"/>
                <w:between w:val="nil"/>
              </w:pBdr>
              <w:spacing w:before="120" w:after="120" w:line="259" w:lineRule="auto"/>
              <w:jc w:val="both"/>
              <w:rPr>
                <w:rFonts w:ascii="Arial" w:eastAsia="Arial" w:hAnsi="Arial" w:cs="Arial"/>
                <w:color w:val="000000"/>
              </w:rPr>
            </w:pPr>
            <w:r>
              <w:rPr>
                <w:rFonts w:ascii="Arial" w:eastAsia="Arial" w:hAnsi="Arial" w:cs="Arial"/>
                <w:color w:val="000000"/>
              </w:rPr>
              <w:t>Hojas bond blancas (terapeuta y paciente)</w:t>
            </w:r>
          </w:p>
          <w:p w14:paraId="3FDB2308" w14:textId="419CC041" w:rsidR="00C814CE" w:rsidRPr="0071751C" w:rsidRDefault="0071751C" w:rsidP="0071751C">
            <w:pPr>
              <w:pStyle w:val="Prrafodelista"/>
              <w:numPr>
                <w:ilvl w:val="0"/>
                <w:numId w:val="1"/>
              </w:numPr>
              <w:pBdr>
                <w:top w:val="nil"/>
                <w:left w:val="nil"/>
                <w:bottom w:val="nil"/>
                <w:right w:val="nil"/>
                <w:between w:val="nil"/>
              </w:pBdr>
              <w:spacing w:before="120" w:after="120" w:line="259" w:lineRule="auto"/>
              <w:jc w:val="both"/>
              <w:rPr>
                <w:rFonts w:ascii="Arial" w:eastAsia="Arial" w:hAnsi="Arial" w:cs="Arial"/>
                <w:color w:val="000000"/>
              </w:rPr>
            </w:pPr>
            <w:r w:rsidRPr="0071751C">
              <w:rPr>
                <w:rFonts w:ascii="Arial" w:eastAsia="Arial" w:hAnsi="Arial" w:cs="Arial"/>
                <w:color w:val="000000"/>
              </w:rPr>
              <w:t>Lápiz o lapiceros (terapeuta y paciente)</w:t>
            </w:r>
          </w:p>
        </w:tc>
      </w:tr>
      <w:tr w:rsidR="00C814CE" w14:paraId="54EA9C31" w14:textId="77777777">
        <w:tc>
          <w:tcPr>
            <w:tcW w:w="6621" w:type="dxa"/>
            <w:gridSpan w:val="3"/>
            <w:shd w:val="clear" w:color="auto" w:fill="943734"/>
            <w:vAlign w:val="center"/>
          </w:tcPr>
          <w:p w14:paraId="0D618E87"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72A5924E"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6661AB" w14:paraId="3D0EA1F5" w14:textId="77777777">
        <w:tc>
          <w:tcPr>
            <w:tcW w:w="6621" w:type="dxa"/>
            <w:gridSpan w:val="3"/>
            <w:vAlign w:val="center"/>
          </w:tcPr>
          <w:p w14:paraId="3DDC2340" w14:textId="77777777" w:rsidR="006661AB" w:rsidRDefault="006661AB" w:rsidP="006661AB">
            <w:pPr>
              <w:pBdr>
                <w:top w:val="nil"/>
                <w:left w:val="nil"/>
                <w:bottom w:val="nil"/>
                <w:right w:val="nil"/>
                <w:between w:val="nil"/>
              </w:pBdr>
              <w:spacing w:before="120" w:after="120"/>
              <w:jc w:val="both"/>
              <w:rPr>
                <w:rFonts w:ascii="Arial" w:eastAsia="Arial" w:hAnsi="Arial" w:cs="Arial"/>
                <w:color w:val="000000" w:themeColor="text1"/>
              </w:rPr>
            </w:pPr>
            <w:r w:rsidRPr="00AF3586">
              <w:rPr>
                <w:rFonts w:ascii="Arial" w:eastAsia="Arial" w:hAnsi="Arial" w:cs="Arial"/>
                <w:color w:val="000000" w:themeColor="text1"/>
              </w:rPr>
              <w:t>Se le pedirá a la paciente que, durante la semana, cuando se sienta enojada, triste o agitada, realice los ejercicios de respiración realizados al principio de la sesión, para que empiece a practicar desde ya la relajación</w:t>
            </w:r>
            <w:r>
              <w:rPr>
                <w:rFonts w:ascii="Arial" w:eastAsia="Arial" w:hAnsi="Arial" w:cs="Arial"/>
                <w:color w:val="000000" w:themeColor="text1"/>
              </w:rPr>
              <w:t>.</w:t>
            </w:r>
          </w:p>
          <w:p w14:paraId="4776E655" w14:textId="414120E5" w:rsidR="006661AB" w:rsidRDefault="006661AB" w:rsidP="006661A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themeColor="text1"/>
              </w:rPr>
              <w:t>Además, se le pedirá a la paciente que implemente en su semana el diario emocional con el formato que se le enseñó en la sesión.</w:t>
            </w:r>
          </w:p>
        </w:tc>
        <w:tc>
          <w:tcPr>
            <w:tcW w:w="2207" w:type="dxa"/>
            <w:gridSpan w:val="2"/>
            <w:vAlign w:val="center"/>
          </w:tcPr>
          <w:p w14:paraId="7EC62C34" w14:textId="77777777" w:rsidR="006661AB" w:rsidRDefault="006661AB" w:rsidP="006661AB">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Hojas bond blancas</w:t>
            </w:r>
          </w:p>
          <w:p w14:paraId="376F1F40" w14:textId="7505E8F0" w:rsidR="006661AB" w:rsidRPr="006661AB" w:rsidRDefault="006661AB" w:rsidP="006661AB">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sidRPr="006661AB">
              <w:rPr>
                <w:rFonts w:ascii="Arial" w:eastAsia="Arial" w:hAnsi="Arial" w:cs="Arial"/>
                <w:color w:val="000000"/>
              </w:rPr>
              <w:t>Marcadores, lápices, lapiceros, etc.</w:t>
            </w:r>
          </w:p>
        </w:tc>
      </w:tr>
      <w:tr w:rsidR="006661AB" w14:paraId="32EDD465" w14:textId="77777777">
        <w:tc>
          <w:tcPr>
            <w:tcW w:w="8828" w:type="dxa"/>
            <w:gridSpan w:val="5"/>
            <w:shd w:val="clear" w:color="auto" w:fill="943734"/>
            <w:vAlign w:val="center"/>
          </w:tcPr>
          <w:p w14:paraId="75680752" w14:textId="77777777" w:rsidR="006661AB" w:rsidRDefault="006661AB" w:rsidP="006661A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6661AB" w14:paraId="5621DF0C" w14:textId="77777777">
        <w:tc>
          <w:tcPr>
            <w:tcW w:w="8828" w:type="dxa"/>
            <w:gridSpan w:val="5"/>
            <w:vAlign w:val="center"/>
          </w:tcPr>
          <w:p w14:paraId="68F9E70D" w14:textId="4FAD8F5C" w:rsidR="00EC34B0" w:rsidRPr="00E20683" w:rsidRDefault="00CA2ADD" w:rsidP="006661AB">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b/>
                <w:bCs/>
              </w:rPr>
              <w:t xml:space="preserve">Diario emocional: </w:t>
            </w:r>
            <w:r w:rsidR="00EC34B0">
              <w:rPr>
                <w:rFonts w:ascii="Arial" w:eastAsia="Arial" w:hAnsi="Arial" w:cs="Arial"/>
                <w:color w:val="000000" w:themeColor="text1"/>
              </w:rPr>
              <w:t>se estará identificando si la paciente puede identificar los estados emocionales que presenta y si las reacciones que tiene ante estas son adecuadas</w:t>
            </w:r>
            <w:r w:rsidR="00E20683">
              <w:rPr>
                <w:rFonts w:ascii="Arial" w:eastAsia="Arial" w:hAnsi="Arial" w:cs="Arial"/>
                <w:color w:val="000000" w:themeColor="text1"/>
              </w:rPr>
              <w:t>.</w:t>
            </w:r>
          </w:p>
        </w:tc>
      </w:tr>
    </w:tbl>
    <w:p w14:paraId="6C76BCD4" w14:textId="77777777" w:rsidR="00C814CE" w:rsidRDefault="00C814CE"/>
    <w:p w14:paraId="2236F951" w14:textId="77777777"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32076C46"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C27EE" w14:textId="77777777" w:rsidR="00834BB2" w:rsidRDefault="00834BB2">
      <w:pPr>
        <w:spacing w:after="0" w:line="240" w:lineRule="auto"/>
      </w:pPr>
      <w:r>
        <w:separator/>
      </w:r>
    </w:p>
  </w:endnote>
  <w:endnote w:type="continuationSeparator" w:id="0">
    <w:p w14:paraId="041D44A2" w14:textId="77777777" w:rsidR="00834BB2" w:rsidRDefault="00834B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4D82C" w14:textId="77777777" w:rsidR="00834BB2" w:rsidRDefault="00834BB2">
      <w:pPr>
        <w:spacing w:after="0" w:line="240" w:lineRule="auto"/>
      </w:pPr>
      <w:r>
        <w:separator/>
      </w:r>
    </w:p>
  </w:footnote>
  <w:footnote w:type="continuationSeparator" w:id="0">
    <w:p w14:paraId="282FE7B1" w14:textId="77777777" w:rsidR="00834BB2" w:rsidRDefault="00834B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344FE"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193D842" wp14:editId="3FDC1A2B">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9701C6"/>
    <w:multiLevelType w:val="hybridMultilevel"/>
    <w:tmpl w:val="7F72D014"/>
    <w:lvl w:ilvl="0" w:tplc="100A000F">
      <w:start w:val="1"/>
      <w:numFmt w:val="decimal"/>
      <w:lvlText w:val="%1."/>
      <w:lvlJc w:val="left"/>
      <w:pPr>
        <w:ind w:left="360" w:hanging="360"/>
      </w:p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1" w15:restartNumberingAfterBreak="0">
    <w:nsid w:val="6A6F72F4"/>
    <w:multiLevelType w:val="hybridMultilevel"/>
    <w:tmpl w:val="9EBADFBC"/>
    <w:lvl w:ilvl="0" w:tplc="28FA576E">
      <w:start w:val="1"/>
      <w:numFmt w:val="bullet"/>
      <w:lvlText w:val="-"/>
      <w:lvlJc w:val="left"/>
      <w:pPr>
        <w:ind w:left="360" w:hanging="360"/>
      </w:pPr>
      <w:rPr>
        <w:rFonts w:ascii="Arial" w:eastAsia="Arial" w:hAnsi="Arial" w:cs="Aria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01290D"/>
    <w:rsid w:val="00044696"/>
    <w:rsid w:val="000726E1"/>
    <w:rsid w:val="00072A96"/>
    <w:rsid w:val="000D0802"/>
    <w:rsid w:val="001F032C"/>
    <w:rsid w:val="00236E5C"/>
    <w:rsid w:val="002B4AB8"/>
    <w:rsid w:val="002E6FDE"/>
    <w:rsid w:val="003036D3"/>
    <w:rsid w:val="00344635"/>
    <w:rsid w:val="00354F4E"/>
    <w:rsid w:val="0035588D"/>
    <w:rsid w:val="003D0E69"/>
    <w:rsid w:val="00412B60"/>
    <w:rsid w:val="00444612"/>
    <w:rsid w:val="0048421B"/>
    <w:rsid w:val="00496382"/>
    <w:rsid w:val="00627F2E"/>
    <w:rsid w:val="00652681"/>
    <w:rsid w:val="006661AB"/>
    <w:rsid w:val="006E41EE"/>
    <w:rsid w:val="0071751C"/>
    <w:rsid w:val="00756B2C"/>
    <w:rsid w:val="007F2D12"/>
    <w:rsid w:val="008119B0"/>
    <w:rsid w:val="008306CA"/>
    <w:rsid w:val="00834BB2"/>
    <w:rsid w:val="008A5CB4"/>
    <w:rsid w:val="008E2388"/>
    <w:rsid w:val="00955F2A"/>
    <w:rsid w:val="009A2A91"/>
    <w:rsid w:val="00B516CC"/>
    <w:rsid w:val="00B973A0"/>
    <w:rsid w:val="00C23CCA"/>
    <w:rsid w:val="00C814CE"/>
    <w:rsid w:val="00CA2ADD"/>
    <w:rsid w:val="00CC3DF6"/>
    <w:rsid w:val="00D318FC"/>
    <w:rsid w:val="00D949D7"/>
    <w:rsid w:val="00E20683"/>
    <w:rsid w:val="00EC34B0"/>
    <w:rsid w:val="00F779F5"/>
    <w:rsid w:val="00FE27A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67951"/>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7175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2</Pages>
  <Words>666</Words>
  <Characters>3668</Characters>
  <Application>Microsoft Office Word</Application>
  <DocSecurity>0</DocSecurity>
  <Lines>30</Lines>
  <Paragraphs>8</Paragraphs>
  <ScaleCrop>false</ScaleCrop>
  <Company>Toshiba</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Ana Gabriela Stein</cp:lastModifiedBy>
  <cp:revision>41</cp:revision>
  <dcterms:created xsi:type="dcterms:W3CDTF">2022-01-14T15:54:00Z</dcterms:created>
  <dcterms:modified xsi:type="dcterms:W3CDTF">2022-03-05T15:30:00Z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40737</vt:lpwstr>
  </property>
  <property fmtid="{D5CDD505-2E9C-101B-9397-08002B2CF9AE}" name="NXPowerLiteSettings" pid="3">
    <vt:lpwstr>C7000400038000</vt:lpwstr>
  </property>
  <property fmtid="{D5CDD505-2E9C-101B-9397-08002B2CF9AE}" name="NXPowerLiteVersion" pid="4">
    <vt:lpwstr>S9.1.4</vt:lpwstr>
  </property>
</Properties>
</file>