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3C68A4" w14:textId="77777777" w:rsidR="00C75857" w:rsidRDefault="00C758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5"/>
        <w:tblW w:w="882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75"/>
        <w:gridCol w:w="2460"/>
        <w:gridCol w:w="1381"/>
        <w:gridCol w:w="320"/>
        <w:gridCol w:w="1887"/>
      </w:tblGrid>
      <w:tr w:rsidR="00C75857" w14:paraId="58A36C5B" w14:textId="77777777">
        <w:tc>
          <w:tcPr>
            <w:tcW w:w="8823" w:type="dxa"/>
            <w:gridSpan w:val="5"/>
            <w:shd w:val="clear" w:color="auto" w:fill="943734"/>
            <w:vAlign w:val="center"/>
          </w:tcPr>
          <w:p w14:paraId="2C872BAE" w14:textId="77777777" w:rsidR="00C75857" w:rsidRDefault="00226C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75857" w14:paraId="6E679A15" w14:textId="77777777">
        <w:tc>
          <w:tcPr>
            <w:tcW w:w="2775" w:type="dxa"/>
            <w:shd w:val="clear" w:color="auto" w:fill="C0504D"/>
            <w:vAlign w:val="center"/>
          </w:tcPr>
          <w:p w14:paraId="1080B71A" w14:textId="77777777" w:rsidR="00C75857" w:rsidRDefault="00226C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048" w:type="dxa"/>
            <w:gridSpan w:val="4"/>
          </w:tcPr>
          <w:p w14:paraId="34FD2455" w14:textId="77777777" w:rsidR="00C75857" w:rsidRDefault="00226C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Abigail Quiroa</w:t>
            </w:r>
          </w:p>
        </w:tc>
      </w:tr>
      <w:tr w:rsidR="00C75857" w14:paraId="750DC42D" w14:textId="77777777">
        <w:tc>
          <w:tcPr>
            <w:tcW w:w="2775" w:type="dxa"/>
            <w:shd w:val="clear" w:color="auto" w:fill="C0504D"/>
            <w:vAlign w:val="center"/>
          </w:tcPr>
          <w:p w14:paraId="178F033B" w14:textId="77777777" w:rsidR="00C75857" w:rsidRDefault="00226C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048" w:type="dxa"/>
            <w:gridSpan w:val="4"/>
          </w:tcPr>
          <w:p w14:paraId="647B9B9D" w14:textId="77777777" w:rsidR="00C75857" w:rsidRDefault="00226C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F. E. S</w:t>
            </w:r>
          </w:p>
        </w:tc>
      </w:tr>
      <w:tr w:rsidR="00C75857" w14:paraId="59FD6B3A" w14:textId="77777777">
        <w:tc>
          <w:tcPr>
            <w:tcW w:w="2775" w:type="dxa"/>
            <w:shd w:val="clear" w:color="auto" w:fill="C0504D"/>
            <w:vAlign w:val="center"/>
          </w:tcPr>
          <w:p w14:paraId="2C2BF300" w14:textId="77777777" w:rsidR="00C75857" w:rsidRDefault="00226C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460" w:type="dxa"/>
          </w:tcPr>
          <w:p w14:paraId="2D161C32" w14:textId="77777777" w:rsidR="00C75857" w:rsidRDefault="00226C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color w:val="000000"/>
              </w:rPr>
              <w:t xml:space="preserve"> febrero 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444471CC" w14:textId="77777777" w:rsidR="00C75857" w:rsidRDefault="00226C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10CE6B77" w14:textId="77777777" w:rsidR="00C75857" w:rsidRDefault="00226C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#5</w:t>
            </w:r>
          </w:p>
        </w:tc>
      </w:tr>
      <w:tr w:rsidR="00C75857" w14:paraId="225763AB" w14:textId="77777777">
        <w:tc>
          <w:tcPr>
            <w:tcW w:w="2775" w:type="dxa"/>
            <w:shd w:val="clear" w:color="auto" w:fill="C0504D"/>
            <w:vAlign w:val="center"/>
          </w:tcPr>
          <w:p w14:paraId="6A077658" w14:textId="77777777" w:rsidR="00C75857" w:rsidRDefault="00226C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048" w:type="dxa"/>
            <w:gridSpan w:val="4"/>
            <w:vAlign w:val="center"/>
          </w:tcPr>
          <w:p w14:paraId="3B540BD9" w14:textId="77777777" w:rsidR="00C75857" w:rsidRDefault="00226C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>Evaluar la condición psicológica de un adolescente de 19 años</w:t>
            </w:r>
          </w:p>
        </w:tc>
      </w:tr>
      <w:tr w:rsidR="00C75857" w14:paraId="01EA2C2E" w14:textId="77777777">
        <w:tc>
          <w:tcPr>
            <w:tcW w:w="8823" w:type="dxa"/>
            <w:gridSpan w:val="5"/>
            <w:shd w:val="clear" w:color="auto" w:fill="943734"/>
          </w:tcPr>
          <w:p w14:paraId="0D9756D0" w14:textId="77777777" w:rsidR="00C75857" w:rsidRDefault="00C75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75857" w14:paraId="47E4FCC2" w14:textId="77777777">
        <w:tc>
          <w:tcPr>
            <w:tcW w:w="2775" w:type="dxa"/>
            <w:shd w:val="clear" w:color="auto" w:fill="C0504D"/>
            <w:vAlign w:val="center"/>
          </w:tcPr>
          <w:p w14:paraId="0FAD802F" w14:textId="77777777" w:rsidR="00C75857" w:rsidRDefault="00226C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048" w:type="dxa"/>
            <w:gridSpan w:val="4"/>
            <w:vAlign w:val="center"/>
          </w:tcPr>
          <w:p w14:paraId="0E1B49A5" w14:textId="77777777" w:rsidR="00C75857" w:rsidRDefault="00226C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Recaudar información del paciente por medio de las </w:t>
            </w:r>
            <w:r>
              <w:rPr>
                <w:rFonts w:ascii="Arial" w:eastAsia="Arial" w:hAnsi="Arial" w:cs="Arial"/>
              </w:rPr>
              <w:t>pruebas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</w:rPr>
              <w:t>psicométricas</w:t>
            </w:r>
            <w:r>
              <w:rPr>
                <w:rFonts w:ascii="Arial" w:eastAsia="Arial" w:hAnsi="Arial" w:cs="Arial"/>
                <w:color w:val="000000"/>
              </w:rPr>
              <w:t xml:space="preserve"> de la Escala de Ansiedad de Beck </w:t>
            </w:r>
            <w:r>
              <w:rPr>
                <w:rFonts w:ascii="Arial" w:eastAsia="Arial" w:hAnsi="Arial" w:cs="Arial"/>
              </w:rPr>
              <w:t>cuyo</w:t>
            </w:r>
            <w:r>
              <w:rPr>
                <w:rFonts w:ascii="Arial" w:eastAsia="Arial" w:hAnsi="Arial" w:cs="Arial"/>
                <w:color w:val="000000"/>
              </w:rPr>
              <w:t xml:space="preserve"> propósito </w:t>
            </w:r>
            <w:r>
              <w:rPr>
                <w:rFonts w:ascii="Arial" w:eastAsia="Arial" w:hAnsi="Arial" w:cs="Arial"/>
              </w:rPr>
              <w:t>es indagar</w:t>
            </w:r>
            <w:r>
              <w:rPr>
                <w:rFonts w:ascii="Arial" w:eastAsia="Arial" w:hAnsi="Arial" w:cs="Arial"/>
                <w:color w:val="000000"/>
              </w:rPr>
              <w:t xml:space="preserve"> sobre la gravedad de la sintomatología. </w:t>
            </w:r>
          </w:p>
        </w:tc>
      </w:tr>
      <w:tr w:rsidR="00C75857" w14:paraId="05310728" w14:textId="77777777">
        <w:tc>
          <w:tcPr>
            <w:tcW w:w="2775" w:type="dxa"/>
            <w:tcBorders>
              <w:bottom w:val="nil"/>
            </w:tcBorders>
            <w:shd w:val="clear" w:color="auto" w:fill="C0504D"/>
            <w:vAlign w:val="center"/>
          </w:tcPr>
          <w:p w14:paraId="36C172B2" w14:textId="77777777" w:rsidR="00C75857" w:rsidRDefault="00226C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048" w:type="dxa"/>
            <w:gridSpan w:val="4"/>
            <w:vAlign w:val="center"/>
          </w:tcPr>
          <w:p w14:paraId="3659F6CC" w14:textId="77777777" w:rsidR="00C75857" w:rsidRDefault="00226C1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Escala de Ansiedad de Beck: es un instrumento que se especializa en conocer la gravedad de la sintomatología de la ansiedad en el individuo </w:t>
            </w:r>
          </w:p>
          <w:p w14:paraId="345DCBAC" w14:textId="77777777" w:rsidR="00C75857" w:rsidRDefault="00226C1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Técnicas de relajación: la respiración </w:t>
            </w:r>
            <w:r>
              <w:rPr>
                <w:rFonts w:ascii="Arial" w:eastAsia="Arial" w:hAnsi="Arial" w:cs="Arial"/>
              </w:rPr>
              <w:t>diafragmática</w:t>
            </w:r>
            <w:r>
              <w:rPr>
                <w:rFonts w:ascii="Arial" w:eastAsia="Arial" w:hAnsi="Arial" w:cs="Arial"/>
                <w:color w:val="000000"/>
              </w:rPr>
              <w:t xml:space="preserve"> es una excelente herramienta para que la persona empiece a tomar </w:t>
            </w:r>
            <w:r>
              <w:rPr>
                <w:rFonts w:ascii="Arial" w:eastAsia="Arial" w:hAnsi="Arial" w:cs="Arial"/>
              </w:rPr>
              <w:t>control</w:t>
            </w:r>
            <w:r>
              <w:rPr>
                <w:rFonts w:ascii="Arial" w:eastAsia="Arial" w:hAnsi="Arial" w:cs="Arial"/>
                <w:color w:val="000000"/>
              </w:rPr>
              <w:t xml:space="preserve">, regular sus emociones y reacciones fisiológicas. </w:t>
            </w:r>
          </w:p>
          <w:p w14:paraId="0D5B5DFA" w14:textId="77777777" w:rsidR="00C75857" w:rsidRDefault="00226C1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Técnica del </w:t>
            </w:r>
            <w:r>
              <w:rPr>
                <w:rFonts w:ascii="Arial" w:eastAsia="Arial" w:hAnsi="Arial" w:cs="Arial"/>
              </w:rPr>
              <w:t>Semáforo</w:t>
            </w:r>
            <w:r>
              <w:rPr>
                <w:rFonts w:ascii="Arial" w:eastAsia="Arial" w:hAnsi="Arial" w:cs="Arial"/>
                <w:color w:val="000000"/>
              </w:rPr>
              <w:t xml:space="preserve">: </w:t>
            </w:r>
            <w:r>
              <w:rPr>
                <w:rFonts w:ascii="Arial" w:eastAsia="Arial" w:hAnsi="Arial" w:cs="Arial"/>
                <w:color w:val="353535"/>
              </w:rPr>
              <w:t>con el objetivo que el paciente pueda reflexionar sobre sus próximas conductas y entender sus emociones.</w:t>
            </w:r>
          </w:p>
        </w:tc>
      </w:tr>
      <w:tr w:rsidR="00C75857" w14:paraId="2FD861D2" w14:textId="77777777">
        <w:tc>
          <w:tcPr>
            <w:tcW w:w="6616" w:type="dxa"/>
            <w:gridSpan w:val="3"/>
            <w:shd w:val="clear" w:color="auto" w:fill="943734"/>
            <w:vAlign w:val="center"/>
          </w:tcPr>
          <w:p w14:paraId="44EC3A03" w14:textId="77777777" w:rsidR="00C75857" w:rsidRDefault="00226C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357A4C93" w14:textId="77777777" w:rsidR="00C75857" w:rsidRDefault="00226C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75857" w14:paraId="16C86C2D" w14:textId="77777777">
        <w:tc>
          <w:tcPr>
            <w:tcW w:w="6616" w:type="dxa"/>
            <w:gridSpan w:val="3"/>
            <w:vAlign w:val="center"/>
          </w:tcPr>
          <w:p w14:paraId="1B2D7488" w14:textId="77777777" w:rsidR="00C75857" w:rsidRDefault="00226C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Inicio (5 a 6 minutos)</w:t>
            </w:r>
          </w:p>
          <w:p w14:paraId="39DC4492" w14:textId="77777777" w:rsidR="00C75857" w:rsidRDefault="00226C1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sesión se realiza por medio de la plataforma de zoom, se </w:t>
            </w:r>
            <w:r>
              <w:rPr>
                <w:rFonts w:ascii="Arial" w:eastAsia="Arial" w:hAnsi="Arial" w:cs="Arial"/>
              </w:rPr>
              <w:t>realiza</w:t>
            </w:r>
            <w:r>
              <w:rPr>
                <w:rFonts w:ascii="Arial" w:eastAsia="Arial" w:hAnsi="Arial" w:cs="Arial"/>
                <w:color w:val="000000"/>
              </w:rPr>
              <w:t xml:space="preserve"> un saludo formal al paciente y se le pregunta sobre sus actividades en el transcurso de la semana.  Se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le comenta que se estará realizando una actividad y una prueba. </w:t>
            </w:r>
          </w:p>
          <w:p w14:paraId="523F7399" w14:textId="77777777" w:rsidR="00C75857" w:rsidRDefault="00C75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67429743" w14:textId="77777777" w:rsidR="00C75857" w:rsidRDefault="00226C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Desarrollo (30 minutos)</w:t>
            </w:r>
          </w:p>
          <w:p w14:paraId="00B1C7A6" w14:textId="77777777" w:rsidR="00C75857" w:rsidRDefault="00226C1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comenzará la evaluación con la aplicación de la prueba psicométrica de la Escala de Ansiedad Beck. Se le </w:t>
            </w:r>
            <w:r>
              <w:rPr>
                <w:rFonts w:ascii="Arial" w:eastAsia="Arial" w:hAnsi="Arial" w:cs="Arial"/>
              </w:rPr>
              <w:t>leerá</w:t>
            </w:r>
            <w:r>
              <w:rPr>
                <w:rFonts w:ascii="Arial" w:eastAsia="Arial" w:hAnsi="Arial" w:cs="Arial"/>
                <w:color w:val="000000"/>
              </w:rPr>
              <w:t xml:space="preserve"> las </w:t>
            </w:r>
            <w:r>
              <w:rPr>
                <w:rFonts w:ascii="Arial" w:eastAsia="Arial" w:hAnsi="Arial" w:cs="Arial"/>
              </w:rPr>
              <w:t>instrucciones</w:t>
            </w:r>
            <w:r>
              <w:rPr>
                <w:rFonts w:ascii="Arial" w:eastAsia="Arial" w:hAnsi="Arial" w:cs="Arial"/>
                <w:color w:val="000000"/>
              </w:rPr>
              <w:t xml:space="preserve"> que están </w:t>
            </w:r>
            <w:r>
              <w:rPr>
                <w:rFonts w:ascii="Arial" w:eastAsia="Arial" w:hAnsi="Arial" w:cs="Arial"/>
              </w:rPr>
              <w:t>establecidas</w:t>
            </w:r>
            <w:r>
              <w:rPr>
                <w:rFonts w:ascii="Arial" w:eastAsia="Arial" w:hAnsi="Arial" w:cs="Arial"/>
                <w:color w:val="000000"/>
              </w:rPr>
              <w:t xml:space="preserve"> en la prueba. El paciente debe de indicar el grado de cada síntoma que ha presentado el paciente. </w:t>
            </w:r>
          </w:p>
          <w:p w14:paraId="3F44EAC5" w14:textId="77777777" w:rsidR="00C75857" w:rsidRDefault="00226C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Numeración:</w:t>
            </w:r>
          </w:p>
          <w:p w14:paraId="51EF5BA3" w14:textId="77777777" w:rsidR="00C75857" w:rsidRDefault="00226C1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En absoluto</w:t>
            </w:r>
          </w:p>
          <w:p w14:paraId="669B59E0" w14:textId="77777777" w:rsidR="00C75857" w:rsidRDefault="00226C1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Levemente, no me molesta mucho</w:t>
            </w:r>
          </w:p>
          <w:p w14:paraId="70D3C229" w14:textId="77777777" w:rsidR="00C75857" w:rsidRDefault="00226C1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Moderadamente fue muy desagradable, pero podía </w:t>
            </w:r>
            <w:r>
              <w:rPr>
                <w:rFonts w:ascii="Arial" w:eastAsia="Arial" w:hAnsi="Arial" w:cs="Arial"/>
              </w:rPr>
              <w:t>soportarlo</w:t>
            </w:r>
          </w:p>
          <w:p w14:paraId="06CC8C4B" w14:textId="77777777" w:rsidR="00C75857" w:rsidRDefault="00226C1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Severamente, casi no podía soportarlo</w:t>
            </w:r>
          </w:p>
          <w:p w14:paraId="702ED436" w14:textId="77777777" w:rsidR="00C75857" w:rsidRDefault="00C75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4F9019F2" w14:textId="367EDDBF" w:rsidR="00C75857" w:rsidRDefault="00226C1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Siguiente punto, se explica lo que es la respiración diafragmática por medio de un video en youtube, el </w:t>
            </w:r>
            <w:r w:rsidR="006375A7">
              <w:rPr>
                <w:rFonts w:ascii="Arial" w:eastAsia="Arial" w:hAnsi="Arial" w:cs="Arial"/>
                <w:color w:val="000000"/>
              </w:rPr>
              <w:t>cual</w:t>
            </w:r>
            <w:r>
              <w:rPr>
                <w:rFonts w:ascii="Arial" w:eastAsia="Arial" w:hAnsi="Arial" w:cs="Arial"/>
                <w:color w:val="000000"/>
              </w:rPr>
              <w:t xml:space="preserve"> se proyectará por medio de la plataforma de </w:t>
            </w:r>
            <w:r>
              <w:rPr>
                <w:rFonts w:ascii="Arial" w:eastAsia="Arial" w:hAnsi="Arial" w:cs="Arial"/>
                <w:i/>
                <w:color w:val="000000"/>
              </w:rPr>
              <w:t>zoom</w:t>
            </w:r>
            <w:r>
              <w:rPr>
                <w:rFonts w:ascii="Arial" w:eastAsia="Arial" w:hAnsi="Arial" w:cs="Arial"/>
                <w:color w:val="000000"/>
              </w:rPr>
              <w:t xml:space="preserve"> y se le hará entrega de un infograma con imágenes e indicaciones </w:t>
            </w:r>
            <w:r>
              <w:rPr>
                <w:rFonts w:ascii="Arial" w:eastAsia="Arial" w:hAnsi="Arial" w:cs="Arial"/>
              </w:rPr>
              <w:t>concisas</w:t>
            </w:r>
            <w:r>
              <w:rPr>
                <w:rFonts w:ascii="Arial" w:eastAsia="Arial" w:hAnsi="Arial" w:cs="Arial"/>
                <w:color w:val="000000"/>
              </w:rPr>
              <w:t xml:space="preserve"> para que lo practique en casa. </w:t>
            </w:r>
          </w:p>
          <w:p w14:paraId="66403C58" w14:textId="77777777" w:rsidR="00C75857" w:rsidRDefault="00226C1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Por último, se le presenta la Técnica del semáforo para utilizarlo como un recurso para controlar las emociones que presenta en determinado momento. </w:t>
            </w:r>
          </w:p>
          <w:p w14:paraId="4957D73B" w14:textId="77777777" w:rsidR="00C75857" w:rsidRDefault="00C75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49E8D56A" w14:textId="77777777" w:rsidR="00C75857" w:rsidRDefault="00226C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Retroalimentación (10 minutos)</w:t>
            </w:r>
          </w:p>
          <w:p w14:paraId="04501B54" w14:textId="77777777" w:rsidR="00C75857" w:rsidRDefault="00226C1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Seguido de la aplicación de la evaluación, se tomarán unos minutos para resolver cualquier duda acerca de la tarea del plan paralelo o sobre algún </w:t>
            </w:r>
            <w:r>
              <w:rPr>
                <w:rFonts w:ascii="Arial" w:eastAsia="Arial" w:hAnsi="Arial" w:cs="Arial"/>
              </w:rPr>
              <w:t>tema</w:t>
            </w:r>
            <w:r>
              <w:rPr>
                <w:rFonts w:ascii="Arial" w:eastAsia="Arial" w:hAnsi="Arial" w:cs="Arial"/>
                <w:color w:val="000000"/>
              </w:rPr>
              <w:t xml:space="preserve"> en específico que cause intriga en el paciente.</w:t>
            </w:r>
          </w:p>
          <w:p w14:paraId="10351480" w14:textId="77777777" w:rsidR="00C75857" w:rsidRDefault="00C75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</w:p>
          <w:p w14:paraId="7BD9CBD1" w14:textId="77777777" w:rsidR="007E62EA" w:rsidRDefault="007E6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  <w:p w14:paraId="09D58C28" w14:textId="77777777" w:rsidR="007E62EA" w:rsidRDefault="007E6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  <w:p w14:paraId="0BFA3806" w14:textId="77777777" w:rsidR="007E62EA" w:rsidRDefault="007E6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  <w:p w14:paraId="5F6021B4" w14:textId="606E8BE8" w:rsidR="00C75857" w:rsidRDefault="00226C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lastRenderedPageBreak/>
              <w:t>Cierre (5 minutos)</w:t>
            </w:r>
          </w:p>
          <w:p w14:paraId="05F9E0DE" w14:textId="77777777" w:rsidR="00C75857" w:rsidRDefault="00226C1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procederá a despedir al paciente, haciendo mención sobre las siguientes evaluaciones que se llevarán a cabo durante la próxima sesión. </w:t>
            </w:r>
          </w:p>
        </w:tc>
        <w:tc>
          <w:tcPr>
            <w:tcW w:w="2207" w:type="dxa"/>
            <w:gridSpan w:val="2"/>
            <w:vAlign w:val="center"/>
          </w:tcPr>
          <w:p w14:paraId="5E345C65" w14:textId="77777777" w:rsidR="00C75857" w:rsidRDefault="00226C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Escala de Ansiedad de Beck</w:t>
            </w:r>
          </w:p>
          <w:p w14:paraId="19C96DEE" w14:textId="77777777" w:rsidR="00C75857" w:rsidRDefault="00C75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5F8AF1C4" w14:textId="41CF5BCD" w:rsidR="00C75857" w:rsidRDefault="00226C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Video de</w:t>
            </w:r>
            <w:r w:rsidR="00464423">
              <w:rPr>
                <w:rFonts w:ascii="Arial" w:eastAsia="Arial" w:hAnsi="Arial" w:cs="Arial"/>
                <w:color w:val="000000"/>
              </w:rPr>
              <w:t xml:space="preserve"> Youtube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="006375A7">
              <w:rPr>
                <w:rFonts w:ascii="Arial" w:eastAsia="Arial" w:hAnsi="Arial" w:cs="Arial"/>
                <w:color w:val="000000"/>
              </w:rPr>
              <w:t>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</w:rPr>
              <w:t>infografía</w:t>
            </w:r>
            <w:r>
              <w:rPr>
                <w:rFonts w:ascii="Arial" w:eastAsia="Arial" w:hAnsi="Arial" w:cs="Arial"/>
                <w:color w:val="000000"/>
              </w:rPr>
              <w:t xml:space="preserve"> sobre la respiración </w:t>
            </w:r>
            <w:r>
              <w:rPr>
                <w:rFonts w:ascii="Arial" w:eastAsia="Arial" w:hAnsi="Arial" w:cs="Arial"/>
              </w:rPr>
              <w:t>diafragmática</w:t>
            </w:r>
          </w:p>
          <w:p w14:paraId="7069CFC8" w14:textId="77777777" w:rsidR="00C75857" w:rsidRDefault="00C75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265514DC" w14:textId="77777777" w:rsidR="00C75857" w:rsidRDefault="00226C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Canva y video sobre la Técnica del Semáforo</w:t>
            </w:r>
          </w:p>
          <w:p w14:paraId="290DF04C" w14:textId="77777777" w:rsidR="00C75857" w:rsidRDefault="00C75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75857" w14:paraId="3F50E366" w14:textId="77777777">
        <w:tc>
          <w:tcPr>
            <w:tcW w:w="6616" w:type="dxa"/>
            <w:gridSpan w:val="3"/>
            <w:shd w:val="clear" w:color="auto" w:fill="943734"/>
            <w:vAlign w:val="center"/>
          </w:tcPr>
          <w:p w14:paraId="21EAC8A6" w14:textId="77777777" w:rsidR="00C75857" w:rsidRDefault="00226C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47205B07" w14:textId="77777777" w:rsidR="00C75857" w:rsidRDefault="00226C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75857" w14:paraId="2DD0848F" w14:textId="77777777">
        <w:tc>
          <w:tcPr>
            <w:tcW w:w="6616" w:type="dxa"/>
            <w:gridSpan w:val="3"/>
            <w:vAlign w:val="center"/>
          </w:tcPr>
          <w:p w14:paraId="6DA94B0F" w14:textId="75A5CF78" w:rsidR="00C75857" w:rsidRDefault="00226C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Respiración Diafragmática: es una excelente herramienta para que la persona empiece a tomar </w:t>
            </w:r>
            <w:r>
              <w:rPr>
                <w:rFonts w:ascii="Arial" w:eastAsia="Arial" w:hAnsi="Arial" w:cs="Arial"/>
              </w:rPr>
              <w:t>control</w:t>
            </w:r>
            <w:r>
              <w:rPr>
                <w:rFonts w:ascii="Arial" w:eastAsia="Arial" w:hAnsi="Arial" w:cs="Arial"/>
                <w:color w:val="000000"/>
              </w:rPr>
              <w:t>, regular sus emociones y reacciones fisiológicas. Se elaborará una infografía con el</w:t>
            </w:r>
            <w:r w:rsidR="00464423">
              <w:rPr>
                <w:rFonts w:ascii="Arial" w:eastAsia="Arial" w:hAnsi="Arial" w:cs="Arial"/>
                <w:color w:val="000000"/>
              </w:rPr>
              <w:t xml:space="preserve"> </w:t>
            </w:r>
            <w:r w:rsidR="00464423">
              <w:rPr>
                <w:rFonts w:ascii="Arial" w:eastAsia="Arial" w:hAnsi="Arial" w:cs="Arial"/>
                <w:i/>
                <w:iCs/>
                <w:color w:val="000000"/>
              </w:rPr>
              <w:t>link</w:t>
            </w:r>
            <w:r w:rsidR="00464423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 xml:space="preserve">el video y unas imágenes para ayudar al paciente. </w:t>
            </w:r>
          </w:p>
          <w:p w14:paraId="3A9D2926" w14:textId="2A60CF46" w:rsidR="00C75857" w:rsidRPr="00221E74" w:rsidRDefault="00226C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353535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Técnica del </w:t>
            </w:r>
            <w:r>
              <w:rPr>
                <w:rFonts w:ascii="Arial" w:eastAsia="Arial" w:hAnsi="Arial" w:cs="Arial"/>
              </w:rPr>
              <w:t>semáforo</w:t>
            </w:r>
            <w:r>
              <w:rPr>
                <w:rFonts w:ascii="Arial" w:eastAsia="Arial" w:hAnsi="Arial" w:cs="Arial"/>
                <w:color w:val="000000"/>
              </w:rPr>
              <w:t xml:space="preserve">: se realizará </w:t>
            </w:r>
            <w:r>
              <w:rPr>
                <w:rFonts w:ascii="Arial" w:eastAsia="Arial" w:hAnsi="Arial" w:cs="Arial"/>
                <w:color w:val="353535"/>
              </w:rPr>
              <w:t>con el objetivo que el paciente pueda reflexionar sobre sus próximas conductas y entender sus emociones. Este material se trabajará en</w:t>
            </w:r>
            <w:r w:rsidR="00464423">
              <w:rPr>
                <w:rFonts w:ascii="Arial" w:eastAsia="Arial" w:hAnsi="Arial" w:cs="Arial"/>
                <w:color w:val="353535"/>
              </w:rPr>
              <w:t xml:space="preserve"> Canva</w:t>
            </w:r>
            <w:r>
              <w:rPr>
                <w:rFonts w:ascii="Arial" w:eastAsia="Arial" w:hAnsi="Arial" w:cs="Arial"/>
                <w:color w:val="353535"/>
              </w:rPr>
              <w:t xml:space="preserve"> y así mismo, brindarl</w:t>
            </w:r>
            <w:r w:rsidR="00221E74">
              <w:rPr>
                <w:rFonts w:ascii="Arial" w:eastAsia="Arial" w:hAnsi="Arial" w:cs="Arial"/>
                <w:color w:val="353535"/>
              </w:rPr>
              <w:t>e</w:t>
            </w:r>
            <w:r>
              <w:rPr>
                <w:rFonts w:ascii="Arial" w:eastAsia="Arial" w:hAnsi="Arial" w:cs="Arial"/>
                <w:color w:val="353535"/>
              </w:rPr>
              <w:t xml:space="preserve"> la herramienta al paciente. </w:t>
            </w:r>
          </w:p>
        </w:tc>
        <w:tc>
          <w:tcPr>
            <w:tcW w:w="2207" w:type="dxa"/>
            <w:gridSpan w:val="2"/>
            <w:vAlign w:val="center"/>
          </w:tcPr>
          <w:p w14:paraId="3A405F30" w14:textId="5030D2A9" w:rsidR="00C75857" w:rsidRDefault="00226C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Video de youtube </w:t>
            </w:r>
            <w:r w:rsidR="006375A7">
              <w:rPr>
                <w:rFonts w:ascii="Arial" w:eastAsia="Arial" w:hAnsi="Arial" w:cs="Arial"/>
                <w:color w:val="000000"/>
              </w:rPr>
              <w:t>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</w:rPr>
              <w:t>infografía</w:t>
            </w:r>
            <w:r>
              <w:rPr>
                <w:rFonts w:ascii="Arial" w:eastAsia="Arial" w:hAnsi="Arial" w:cs="Arial"/>
                <w:color w:val="000000"/>
              </w:rPr>
              <w:t xml:space="preserve"> sobre la respiración </w:t>
            </w:r>
            <w:r>
              <w:rPr>
                <w:rFonts w:ascii="Arial" w:eastAsia="Arial" w:hAnsi="Arial" w:cs="Arial"/>
              </w:rPr>
              <w:t>diafragmática</w:t>
            </w:r>
          </w:p>
          <w:p w14:paraId="529079BF" w14:textId="77777777" w:rsidR="00C75857" w:rsidRDefault="00C75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B9B6EE7" w14:textId="77777777" w:rsidR="00C75857" w:rsidRDefault="00226C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Canva y video sobre la Técnica del Semáforo</w:t>
            </w:r>
          </w:p>
          <w:p w14:paraId="64FA5794" w14:textId="77777777" w:rsidR="00C75857" w:rsidRDefault="00C75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72FEA36D" w14:textId="77777777" w:rsidR="00C75857" w:rsidRDefault="00C75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75857" w14:paraId="723AD2BA" w14:textId="77777777">
        <w:tc>
          <w:tcPr>
            <w:tcW w:w="8823" w:type="dxa"/>
            <w:gridSpan w:val="5"/>
            <w:shd w:val="clear" w:color="auto" w:fill="943734"/>
            <w:vAlign w:val="center"/>
          </w:tcPr>
          <w:p w14:paraId="337A3472" w14:textId="77777777" w:rsidR="00C75857" w:rsidRDefault="00226C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75857" w14:paraId="246D1942" w14:textId="77777777">
        <w:tc>
          <w:tcPr>
            <w:tcW w:w="8823" w:type="dxa"/>
            <w:gridSpan w:val="5"/>
            <w:vAlign w:val="center"/>
          </w:tcPr>
          <w:p w14:paraId="55B31730" w14:textId="77777777" w:rsidR="00C75857" w:rsidRDefault="00C75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528D82C0" w14:textId="77777777" w:rsidR="00C75857" w:rsidRDefault="00226C1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Examen del Estado Mental: Es un examen que permite recabar información sobre el aspecto general, la conducta, características del lenguaje, el estado anímico y afectivo, el contenido del pensamiento, funciones del sensorio, </w:t>
            </w:r>
            <w:r>
              <w:rPr>
                <w:rFonts w:ascii="Arial" w:eastAsia="Arial" w:hAnsi="Arial" w:cs="Arial"/>
              </w:rPr>
              <w:t>metacognición</w:t>
            </w:r>
            <w:r>
              <w:rPr>
                <w:rFonts w:ascii="Arial" w:eastAsia="Arial" w:hAnsi="Arial" w:cs="Arial"/>
                <w:color w:val="000000"/>
              </w:rPr>
              <w:t xml:space="preserve"> y juicio. </w:t>
            </w:r>
          </w:p>
          <w:p w14:paraId="6DDA7412" w14:textId="7E1D87CB" w:rsidR="00C75857" w:rsidRPr="007E62EA" w:rsidRDefault="00226C1E" w:rsidP="007E62E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Escala de Ansiedad de Beck: es un instrumento que se especializa en conocer la gravedad de la sintomatología de la ansiedad en el individuo </w:t>
            </w:r>
          </w:p>
          <w:p w14:paraId="70A3C009" w14:textId="77777777" w:rsidR="00C75857" w:rsidRPr="006375A7" w:rsidRDefault="00226C1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Técnicas de relajación: la respiración </w:t>
            </w:r>
            <w:r>
              <w:rPr>
                <w:rFonts w:ascii="Arial" w:eastAsia="Arial" w:hAnsi="Arial" w:cs="Arial"/>
              </w:rPr>
              <w:t>diafragmática</w:t>
            </w:r>
            <w:r>
              <w:rPr>
                <w:rFonts w:ascii="Arial" w:eastAsia="Arial" w:hAnsi="Arial" w:cs="Arial"/>
                <w:color w:val="000000"/>
              </w:rPr>
              <w:t xml:space="preserve"> es una excelente herramienta para que la persona empiece a tomar </w:t>
            </w:r>
            <w:r>
              <w:rPr>
                <w:rFonts w:ascii="Arial" w:eastAsia="Arial" w:hAnsi="Arial" w:cs="Arial"/>
              </w:rPr>
              <w:t>control</w:t>
            </w:r>
            <w:r>
              <w:rPr>
                <w:rFonts w:ascii="Arial" w:eastAsia="Arial" w:hAnsi="Arial" w:cs="Arial"/>
                <w:color w:val="000000"/>
              </w:rPr>
              <w:t xml:space="preserve">, regular sus emociones y reacciones fisiológicas. </w:t>
            </w:r>
          </w:p>
          <w:p w14:paraId="550B0FE1" w14:textId="77777777" w:rsidR="00C75857" w:rsidRDefault="00226C1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6375A7">
              <w:rPr>
                <w:rFonts w:ascii="Arial" w:eastAsia="Arial" w:hAnsi="Arial" w:cs="Arial"/>
                <w:color w:val="000000" w:themeColor="text1"/>
              </w:rPr>
              <w:t>Técnica del Semáforo: con el objetivo que el paciente pueda reflexionar sobre sus próximas conductas y entender sus emociones</w:t>
            </w:r>
          </w:p>
        </w:tc>
      </w:tr>
    </w:tbl>
    <w:p w14:paraId="086ECFBF" w14:textId="77777777" w:rsidR="00C75857" w:rsidRDefault="00C75857"/>
    <w:p w14:paraId="1E2492E7" w14:textId="77777777" w:rsidR="00C75857" w:rsidRDefault="00C7585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7C246A73" w14:textId="77777777" w:rsidR="00C75857" w:rsidRDefault="00226C1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75857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A5B932" w14:textId="77777777" w:rsidR="00A806D8" w:rsidRDefault="00A806D8">
      <w:pPr>
        <w:spacing w:after="0" w:line="240" w:lineRule="auto"/>
      </w:pPr>
      <w:r>
        <w:separator/>
      </w:r>
    </w:p>
  </w:endnote>
  <w:endnote w:type="continuationSeparator" w:id="0">
    <w:p w14:paraId="537CE75A" w14:textId="77777777" w:rsidR="00A806D8" w:rsidRDefault="00A80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CD8B8B" w14:textId="77777777" w:rsidR="00A806D8" w:rsidRDefault="00A806D8">
      <w:pPr>
        <w:spacing w:after="0" w:line="240" w:lineRule="auto"/>
      </w:pPr>
      <w:r>
        <w:separator/>
      </w:r>
    </w:p>
  </w:footnote>
  <w:footnote w:type="continuationSeparator" w:id="0">
    <w:p w14:paraId="60001B5D" w14:textId="77777777" w:rsidR="00A806D8" w:rsidRDefault="00A80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2E537" w14:textId="77777777" w:rsidR="00C75857" w:rsidRDefault="00226C1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F3D8999" wp14:editId="36D48574">
          <wp:simplePos x="0" y="0"/>
          <wp:positionH relativeFrom="column">
            <wp:posOffset>-819140</wp:posOffset>
          </wp:positionH>
          <wp:positionV relativeFrom="paragraph">
            <wp:posOffset>-297173</wp:posOffset>
          </wp:positionV>
          <wp:extent cx="2308860" cy="857250"/>
          <wp:effectExtent l="0" t="0" r="0" b="0"/>
          <wp:wrapNone/>
          <wp:docPr id="8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3EF9"/>
    <w:multiLevelType w:val="multilevel"/>
    <w:tmpl w:val="0D84D362"/>
    <w:lvl w:ilvl="0"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6BA76D2"/>
    <w:multiLevelType w:val="multilevel"/>
    <w:tmpl w:val="4A6435AA"/>
    <w:lvl w:ilvl="0"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A410280"/>
    <w:multiLevelType w:val="multilevel"/>
    <w:tmpl w:val="1FDA52C6"/>
    <w:lvl w:ilvl="0">
      <w:start w:val="6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DB26DBF"/>
    <w:multiLevelType w:val="multilevel"/>
    <w:tmpl w:val="1E00544C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857"/>
    <w:rsid w:val="00221E74"/>
    <w:rsid w:val="00226C1E"/>
    <w:rsid w:val="00464423"/>
    <w:rsid w:val="006375A7"/>
    <w:rsid w:val="007E62EA"/>
    <w:rsid w:val="00A806D8"/>
    <w:rsid w:val="00C7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6211D7"/>
  <w15:docId w15:val="{11020F70-1B2F-4B41-B61D-DA2236997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752E2C"/>
    <w:pPr>
      <w:spacing w:after="200" w:line="276" w:lineRule="auto"/>
      <w:ind w:left="720"/>
      <w:contextualSpacing/>
    </w:pPr>
  </w:style>
  <w:style w:type="table" w:customStyle="1" w:styleId="a0">
    <w:basedOn w:val="TableNormal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F35D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F35DD"/>
    <w:rPr>
      <w:b/>
      <w:bCs/>
      <w:sz w:val="20"/>
      <w:szCs w:val="20"/>
    </w:rPr>
  </w:style>
  <w:style w:type="table" w:customStyle="1" w:styleId="a2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DA2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table" w:customStyle="1" w:styleId="a5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0kP6xU47q/rQswZm9H+6NTiI+Hg==">AMUW2mX7c8F0GNIG+OB7jYCQtNXooLacQTlDwjP4CctLvOQgWVsv6+RRUKpEth1O5emu2ddA8YpMRJvs2b+mY04Wp7aBMcTdioe6yZMH6nTmbrBN52cwl00g5l0xx7HoRJ3uCkyTn19u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615</Words>
  <Characters>3384</Characters>
  <Application>Microsoft Office Word</Application>
  <DocSecurity>0</DocSecurity>
  <Lines>28</Lines>
  <Paragraphs>7</Paragraphs>
  <ScaleCrop>false</ScaleCrop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Bryan Quiroa</cp:lastModifiedBy>
  <cp:revision>5</cp:revision>
  <dcterms:created xsi:type="dcterms:W3CDTF">2022-03-03T16:26:00Z</dcterms:created>
  <dcterms:modified xsi:type="dcterms:W3CDTF">2022-03-04T02:09:00Z</dcterms:modified>
</cp:coreProperties>
</file>