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10E" w:rsidRPr="005521B9" w:rsidRDefault="001B3B6E" w:rsidP="005521B9">
      <w:pPr>
        <w:pStyle w:val="FENC"/>
        <w:jc w:val="center"/>
        <w:rPr>
          <w:rStyle w:val="nfasis"/>
          <w:b/>
          <w:i w:val="0"/>
        </w:rPr>
      </w:pPr>
      <w:r>
        <w:rPr>
          <w:rStyle w:val="nfasis"/>
          <w:b/>
          <w:i w:val="0"/>
        </w:rPr>
        <w:t>NOTA DE CAMPO</w:t>
      </w:r>
      <w:r w:rsidR="001E47E2">
        <w:rPr>
          <w:rStyle w:val="nfasis"/>
          <w:b/>
          <w:i w:val="0"/>
        </w:rPr>
        <w:t xml:space="preserve"> #</w:t>
      </w:r>
      <w:r w:rsidR="00847EA5">
        <w:rPr>
          <w:rStyle w:val="nfasis"/>
          <w:b/>
          <w:i w:val="0"/>
        </w:rPr>
        <w:t xml:space="preserve"> </w:t>
      </w:r>
      <w:r w:rsidR="00CD7621">
        <w:rPr>
          <w:rStyle w:val="nfasis"/>
          <w:b/>
          <w:i w:val="0"/>
        </w:rPr>
        <w:t>9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71710E" w:rsidTr="0071710E">
        <w:tc>
          <w:tcPr>
            <w:tcW w:w="2596" w:type="dxa"/>
          </w:tcPr>
          <w:p w:rsidR="0071710E" w:rsidRPr="0071710E" w:rsidRDefault="0071710E" w:rsidP="003A7460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1E47E2">
              <w:rPr>
                <w:rStyle w:val="nfasis"/>
                <w:b/>
                <w:i w:val="0"/>
                <w:sz w:val="18"/>
              </w:rPr>
              <w:t>Semestre:</w:t>
            </w:r>
            <w:r w:rsidR="001E47E2">
              <w:rPr>
                <w:rStyle w:val="nfasis"/>
                <w:b/>
                <w:i w:val="0"/>
                <w:sz w:val="18"/>
              </w:rPr>
              <w:t xml:space="preserve"> </w:t>
            </w:r>
            <w:r w:rsidR="00767CF9">
              <w:rPr>
                <w:rStyle w:val="nfasis"/>
                <w:b/>
                <w:i w:val="0"/>
                <w:sz w:val="18"/>
              </w:rPr>
              <w:t>O</w:t>
            </w:r>
            <w:r w:rsidR="00767CF9" w:rsidRPr="00767CF9">
              <w:rPr>
                <w:rStyle w:val="nfasis"/>
                <w:b/>
                <w:i w:val="0"/>
                <w:iCs w:val="0"/>
                <w:sz w:val="18"/>
              </w:rPr>
              <w:t>ctavo</w:t>
            </w:r>
            <w:r w:rsidR="001E47E2" w:rsidRPr="00767CF9">
              <w:rPr>
                <w:rStyle w:val="nfasis"/>
                <w:b/>
                <w:i w:val="0"/>
                <w:iCs w:val="0"/>
                <w:sz w:val="18"/>
              </w:rPr>
              <w:t xml:space="preserve"> </w:t>
            </w:r>
            <w:r w:rsidR="001E47E2">
              <w:rPr>
                <w:rStyle w:val="nfasis"/>
                <w:b/>
                <w:i w:val="0"/>
                <w:sz w:val="18"/>
              </w:rPr>
              <w:t>Semestre</w:t>
            </w:r>
          </w:p>
        </w:tc>
      </w:tr>
      <w:tr w:rsidR="0071710E" w:rsidRPr="0071710E" w:rsidTr="0071710E">
        <w:tc>
          <w:tcPr>
            <w:tcW w:w="2596" w:type="dxa"/>
            <w:shd w:val="clear" w:color="auto" w:fill="C00000"/>
          </w:tcPr>
          <w:p w:rsidR="0071710E" w:rsidRPr="0071710E" w:rsidRDefault="0071710E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:rsidTr="0071710E">
        <w:tc>
          <w:tcPr>
            <w:tcW w:w="2596" w:type="dxa"/>
          </w:tcPr>
          <w:p w:rsidR="0071710E" w:rsidRPr="0071710E" w:rsidRDefault="001E47E2" w:rsidP="00D80D3B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 xml:space="preserve">Lcda. </w:t>
            </w:r>
            <w:r w:rsidR="00D80D3B">
              <w:rPr>
                <w:rStyle w:val="nfasis"/>
                <w:b/>
                <w:i w:val="0"/>
                <w:sz w:val="20"/>
              </w:rPr>
              <w:t>Dalia Valladares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practicante:</w:t>
      </w:r>
      <w:r w:rsidR="001E47E2">
        <w:rPr>
          <w:rStyle w:val="nfasis"/>
          <w:i w:val="0"/>
        </w:rPr>
        <w:t xml:space="preserve"> Fátima Castellanos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205F79">
        <w:rPr>
          <w:rStyle w:val="nfasis"/>
          <w:i w:val="0"/>
        </w:rPr>
        <w:t>Cuarto</w:t>
      </w:r>
      <w:r w:rsidR="001E47E2">
        <w:rPr>
          <w:rStyle w:val="nfasis"/>
          <w:i w:val="0"/>
        </w:rPr>
        <w:t xml:space="preserve"> año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847EA5">
        <w:rPr>
          <w:rStyle w:val="nfasis"/>
          <w:i w:val="0"/>
        </w:rPr>
        <w:t xml:space="preserve"> </w:t>
      </w:r>
      <w:r w:rsidR="00CD7621">
        <w:rPr>
          <w:rStyle w:val="nfasis"/>
          <w:i w:val="0"/>
        </w:rPr>
        <w:t>9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133B70">
        <w:rPr>
          <w:rStyle w:val="nfasis"/>
          <w:i w:val="0"/>
        </w:rPr>
        <w:t xml:space="preserve"> </w:t>
      </w:r>
      <w:proofErr w:type="spellStart"/>
      <w:r w:rsidR="00767CF9">
        <w:t>J.R.D.S</w:t>
      </w:r>
      <w:proofErr w:type="spellEnd"/>
      <w:r w:rsidR="00767CF9">
        <w:t>.</w:t>
      </w:r>
      <w:r w:rsidR="003A7460">
        <w:t xml:space="preserve"> 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133B70">
        <w:rPr>
          <w:rStyle w:val="nfasis"/>
          <w:i w:val="0"/>
        </w:rPr>
        <w:t xml:space="preserve"> </w:t>
      </w:r>
      <w:r w:rsidR="00CD7621">
        <w:rPr>
          <w:rStyle w:val="nfasis"/>
          <w:i w:val="0"/>
        </w:rPr>
        <w:t>21</w:t>
      </w:r>
      <w:r w:rsidR="00316ACA">
        <w:rPr>
          <w:rStyle w:val="nfasis"/>
          <w:i w:val="0"/>
        </w:rPr>
        <w:t xml:space="preserve"> de septiembre</w:t>
      </w:r>
      <w:r w:rsidR="003A7460">
        <w:rPr>
          <w:rStyle w:val="nfasis"/>
          <w:i w:val="0"/>
        </w:rPr>
        <w:t xml:space="preserve"> de 202</w:t>
      </w:r>
      <w:r w:rsidR="00205F79">
        <w:rPr>
          <w:rStyle w:val="nfasis"/>
          <w:i w:val="0"/>
        </w:rPr>
        <w:t>1</w:t>
      </w:r>
      <w:r w:rsidR="003A7460">
        <w:rPr>
          <w:rStyle w:val="nfasis"/>
          <w:i w:val="0"/>
        </w:rPr>
        <w:t xml:space="preserve">, </w:t>
      </w:r>
      <w:r w:rsidR="00CD7621">
        <w:rPr>
          <w:rStyle w:val="nfasis"/>
          <w:i w:val="0"/>
        </w:rPr>
        <w:t>13:15 – 14:15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6706"/>
      </w:tblGrid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706" w:type="dxa"/>
          </w:tcPr>
          <w:p w:rsidR="005521B9" w:rsidRDefault="00CD7621" w:rsidP="005521B9">
            <w:pPr>
              <w:pStyle w:val="FENC"/>
              <w:rPr>
                <w:rStyle w:val="nfasis"/>
                <w:i w:val="0"/>
              </w:rPr>
            </w:pPr>
            <w:r w:rsidRPr="006221EA">
              <w:rPr>
                <w:color w:val="000000" w:themeColor="text1"/>
              </w:rPr>
              <w:t>Introducción de inteligencia emocional. Reconocimiento de emociones en sí mismo y en otros</w:t>
            </w:r>
            <w:r>
              <w:rPr>
                <w:color w:val="000000" w:themeColor="text1"/>
              </w:rPr>
              <w:t>.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706" w:type="dxa"/>
          </w:tcPr>
          <w:p w:rsidR="00767CF9" w:rsidRDefault="00CD7621" w:rsidP="006B29E7">
            <w:pPr>
              <w:pStyle w:val="FENC"/>
              <w:spacing w:line="276" w:lineRule="auto"/>
              <w:rPr>
                <w:rStyle w:val="nfasis"/>
                <w:i w:val="0"/>
              </w:rPr>
            </w:pPr>
            <w:r>
              <w:rPr>
                <w:rFonts w:cs="Arial"/>
                <w:color w:val="000000"/>
              </w:rPr>
              <w:t>Inteligencia emocional:</w:t>
            </w:r>
            <w:r w:rsidRPr="00FC0339">
              <w:rPr>
                <w:b/>
                <w:bCs/>
              </w:rPr>
              <w:t xml:space="preserve"> </w:t>
            </w:r>
            <w:r w:rsidRPr="006221EA">
              <w:t xml:space="preserve">refiere a las capacidades y </w:t>
            </w:r>
            <w:hyperlink r:id="rId7" w:history="1">
              <w:r w:rsidRPr="006221EA">
                <w:t>habilidades</w:t>
              </w:r>
            </w:hyperlink>
            <w:r w:rsidRPr="006221EA">
              <w:t xml:space="preserve"> psicológicas que implican el sentimiento, entendimiento, control y modificación de las emociones propias y ajenas.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706" w:type="dxa"/>
          </w:tcPr>
          <w:p w:rsidR="00CD7621" w:rsidRDefault="00CD7621" w:rsidP="00CD7621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Lápiz</w:t>
            </w:r>
          </w:p>
          <w:p w:rsidR="00CD7621" w:rsidRDefault="00CD7621" w:rsidP="00CD7621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Borrador </w:t>
            </w:r>
          </w:p>
          <w:p w:rsidR="00CD7621" w:rsidRDefault="00CD7621" w:rsidP="00CD7621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:rsidR="00CD7621" w:rsidRDefault="00CD7621" w:rsidP="00CD7621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Música instrumental o sonidos ambientales relajantes</w:t>
            </w:r>
          </w:p>
          <w:p w:rsidR="00316ACA" w:rsidRPr="00CD7621" w:rsidRDefault="00CD7621" w:rsidP="00205F79">
            <w:pPr>
              <w:pStyle w:val="EstiloPS"/>
              <w:jc w:val="both"/>
              <w:rPr>
                <w:rStyle w:val="nfasis"/>
                <w:i w:val="0"/>
                <w:iCs w:val="0"/>
                <w:color w:val="000000" w:themeColor="text1"/>
              </w:rPr>
            </w:pPr>
            <w:r>
              <w:rPr>
                <w:color w:val="000000" w:themeColor="text1"/>
              </w:rPr>
              <w:t>C</w:t>
            </w:r>
            <w:r w:rsidRPr="006221EA">
              <w:rPr>
                <w:color w:val="000000" w:themeColor="text1"/>
              </w:rPr>
              <w:t>uento “vencedores y vencidos”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706" w:type="dxa"/>
          </w:tcPr>
          <w:p w:rsidR="005521B9" w:rsidRDefault="005521B9" w:rsidP="003A7460">
            <w:pPr>
              <w:pStyle w:val="FENC"/>
              <w:rPr>
                <w:rStyle w:val="nfasis"/>
                <w:i w:val="0"/>
              </w:rPr>
            </w:pPr>
          </w:p>
        </w:tc>
      </w:tr>
    </w:tbl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="00133B70" w:rsidRPr="00133B70">
        <w:rPr>
          <w:rStyle w:val="nfasis"/>
          <w:b/>
          <w:i w:val="0"/>
          <w:u w:val="single"/>
        </w:rPr>
        <w:t>X</w:t>
      </w:r>
      <w:r w:rsidRPr="00133B70">
        <w:rPr>
          <w:rStyle w:val="nfasis"/>
          <w:b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No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5521B9" w:rsidRPr="003E43C4" w:rsidRDefault="00133B70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C07AEF" w:rsidRPr="00C07AEF">
        <w:rPr>
          <w:rStyle w:val="nfasis"/>
          <w:i w:val="0"/>
          <w:u w:val="single"/>
        </w:rPr>
        <w:t>Si, aunque no se terminó se profundizó en el reconocimiento de emociones en él y otros.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En esta sesión hubo:</w:t>
      </w:r>
    </w:p>
    <w:p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 w:rsidR="00316ACA">
        <w:rPr>
          <w:rStyle w:val="nfasis"/>
          <w:i w:val="0"/>
          <w:u w:val="single"/>
        </w:rPr>
        <w:t>X</w:t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CE4BB6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2E1114">
        <w:rPr>
          <w:rStyle w:val="nfasis"/>
          <w:i w:val="0"/>
          <w:u w:val="single"/>
        </w:rPr>
        <w:t xml:space="preserve">Se </w:t>
      </w:r>
      <w:r w:rsidR="00847EA5">
        <w:rPr>
          <w:rStyle w:val="nfasis"/>
          <w:i w:val="0"/>
          <w:u w:val="single"/>
        </w:rPr>
        <w:t xml:space="preserve">logró </w:t>
      </w:r>
      <w:r w:rsidR="00C07AEF">
        <w:rPr>
          <w:rStyle w:val="nfasis"/>
          <w:i w:val="0"/>
          <w:u w:val="single"/>
        </w:rPr>
        <w:t>profundizar en sus sentimientos y resolver dudas conforme la sesión.</w:t>
      </w:r>
    </w:p>
    <w:p w:rsidR="005521B9" w:rsidRDefault="00205F79" w:rsidP="005521B9">
      <w:pPr>
        <w:pStyle w:val="FENC"/>
        <w:rPr>
          <w:rStyle w:val="nfasis"/>
          <w:i w:val="0"/>
        </w:rPr>
      </w:pPr>
      <w:r>
        <w:rPr>
          <w:rStyle w:val="nfasis"/>
          <w:i w:val="0"/>
          <w:u w:val="single"/>
        </w:rPr>
        <w:t xml:space="preserve"> 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lastRenderedPageBreak/>
        <w:t xml:space="preserve">Información significativa de la sesión (aspectos importantes, información relevante, entre otros): </w:t>
      </w:r>
    </w:p>
    <w:p w:rsidR="00C07AEF" w:rsidRDefault="00C07AEF" w:rsidP="00767CF9">
      <w:pPr>
        <w:spacing w:line="360" w:lineRule="auto"/>
        <w:rPr>
          <w:rStyle w:val="nfasis"/>
          <w:rFonts w:ascii="Arial" w:hAnsi="Arial"/>
          <w:i w:val="0"/>
          <w:u w:val="single"/>
        </w:rPr>
      </w:pPr>
      <w:r>
        <w:rPr>
          <w:rStyle w:val="nfasis"/>
          <w:rFonts w:ascii="Arial" w:hAnsi="Arial"/>
          <w:i w:val="0"/>
          <w:u w:val="single"/>
        </w:rPr>
        <w:t>Al iniciar la sesión, indicó que se había sentido nervioso el día anterior por una discusión entre su papá y su tía, provocando que en su opinión no le hagan un almuerzo para su cumpleaños. Mencionó que no se sentía “ni feliz ni triste” dado que “le da igual si le hacen o no una comida”. Al indagar, expuso que era porque sus papás le dijeron que si no lo hacían lo llevarían a comer, por lo que no se preocupó, aunque él prefiriera la comida en casa.</w:t>
      </w:r>
    </w:p>
    <w:p w:rsidR="002150D3" w:rsidRDefault="00C07AEF" w:rsidP="00767CF9">
      <w:pPr>
        <w:spacing w:line="360" w:lineRule="auto"/>
        <w:rPr>
          <w:rStyle w:val="nfasis"/>
          <w:rFonts w:ascii="Arial" w:hAnsi="Arial"/>
          <w:i w:val="0"/>
          <w:u w:val="single"/>
        </w:rPr>
      </w:pPr>
      <w:r>
        <w:rPr>
          <w:rStyle w:val="nfasis"/>
          <w:rFonts w:ascii="Arial" w:hAnsi="Arial"/>
          <w:i w:val="0"/>
          <w:u w:val="single"/>
        </w:rPr>
        <w:t>Al indagar sobre el reconocimiento de emociones, expuso que cuando siente n</w:t>
      </w:r>
      <w:r w:rsidR="002E28C1">
        <w:rPr>
          <w:rStyle w:val="nfasis"/>
          <w:rFonts w:ascii="Arial" w:hAnsi="Arial"/>
          <w:i w:val="0"/>
          <w:u w:val="single"/>
        </w:rPr>
        <w:t>ervios</w:t>
      </w:r>
      <w:r>
        <w:rPr>
          <w:rStyle w:val="nfasis"/>
          <w:rFonts w:ascii="Arial" w:hAnsi="Arial"/>
          <w:i w:val="0"/>
          <w:u w:val="single"/>
        </w:rPr>
        <w:t>, tiende a dolerle</w:t>
      </w:r>
      <w:r w:rsidR="002E28C1">
        <w:rPr>
          <w:rStyle w:val="nfasis"/>
          <w:rFonts w:ascii="Arial" w:hAnsi="Arial"/>
          <w:i w:val="0"/>
          <w:u w:val="single"/>
        </w:rPr>
        <w:t xml:space="preserve"> en la parte de atrás de la cabeza, </w:t>
      </w:r>
      <w:r w:rsidR="00AD0847">
        <w:rPr>
          <w:rStyle w:val="nfasis"/>
          <w:rFonts w:ascii="Arial" w:hAnsi="Arial"/>
          <w:i w:val="0"/>
          <w:u w:val="single"/>
        </w:rPr>
        <w:t>escalofríos</w:t>
      </w:r>
      <w:r w:rsidR="002E28C1">
        <w:rPr>
          <w:rStyle w:val="nfasis"/>
          <w:rFonts w:ascii="Arial" w:hAnsi="Arial"/>
          <w:i w:val="0"/>
          <w:u w:val="single"/>
        </w:rPr>
        <w:t xml:space="preserve">, </w:t>
      </w:r>
      <w:r w:rsidR="00AD0847">
        <w:rPr>
          <w:rStyle w:val="nfasis"/>
          <w:rFonts w:ascii="Arial" w:hAnsi="Arial"/>
          <w:i w:val="0"/>
          <w:u w:val="single"/>
        </w:rPr>
        <w:t>náuseas</w:t>
      </w:r>
      <w:r w:rsidR="002E28C1">
        <w:rPr>
          <w:rStyle w:val="nfasis"/>
          <w:rFonts w:ascii="Arial" w:hAnsi="Arial"/>
          <w:i w:val="0"/>
          <w:u w:val="single"/>
        </w:rPr>
        <w:t>, sudoración de manos</w:t>
      </w:r>
      <w:r>
        <w:rPr>
          <w:rStyle w:val="nfasis"/>
          <w:rFonts w:ascii="Arial" w:hAnsi="Arial"/>
          <w:i w:val="0"/>
          <w:u w:val="single"/>
        </w:rPr>
        <w:t>, etc. Sin embargo, estas sensaciones desaparecen y no persisten en el tiempo. Al decirle que represente la felicidad, indicó que sería de muchos colores y formas, el enojo de color rojo y llamas, la tristeza gris con nubes, la vergüenza indicó con dificultad que sería rojo y con cuadrados, la sorpresa de color amarillo con óvalos. Al conversar, se mencionó la duda sobre cómo expresarse correctamente.</w:t>
      </w:r>
    </w:p>
    <w:p w:rsidR="00C07AEF" w:rsidRPr="006B29E7" w:rsidRDefault="00C07AEF" w:rsidP="00767CF9">
      <w:pPr>
        <w:spacing w:line="360" w:lineRule="auto"/>
        <w:rPr>
          <w:rStyle w:val="nfasis"/>
          <w:rFonts w:ascii="Arial" w:hAnsi="Arial"/>
          <w:i w:val="0"/>
          <w:u w:val="single"/>
        </w:rPr>
      </w:pPr>
      <w:r>
        <w:rPr>
          <w:rStyle w:val="nfasis"/>
          <w:rFonts w:ascii="Arial" w:hAnsi="Arial"/>
          <w:i w:val="0"/>
          <w:u w:val="single"/>
        </w:rPr>
        <w:t>Cabe destacar que, tiende a confundir las situaciones emocionales con las emociones en sí, dado que se le cuestionó cómo se sentía la tristeza y mencionaba otras emociones como complemento. Igualmente, describió las situaciones que atraviesa cuando debe de comentar una mala noticia y se buscaron soluciones. Finalmente, expuso la duda de qué hacer cuando sus padres pelean, debido a que siente preocupación y temor porque lleguen a golpes las discusiones.</w:t>
      </w:r>
    </w:p>
    <w:p w:rsidR="005521B9" w:rsidRPr="005521B9" w:rsidRDefault="005521B9" w:rsidP="00205F7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:rsidR="005521B9" w:rsidRPr="00AC7628" w:rsidRDefault="00C07AEF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Instruir reconocimiento de emociones y resolver dudas de su vida diaria guiándolo a formar soluciones por sí mismo.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Observaciones:</w:t>
      </w:r>
    </w:p>
    <w:p w:rsidR="00066C5B" w:rsidRDefault="00C07AEF" w:rsidP="005521B9">
      <w:pPr>
        <w:pStyle w:val="FENC"/>
        <w:rPr>
          <w:rStyle w:val="nfasis"/>
          <w:i w:val="0"/>
          <w:u w:val="single"/>
        </w:rPr>
      </w:pPr>
      <w:r w:rsidRPr="00C07AEF">
        <w:rPr>
          <w:rStyle w:val="nfasis"/>
          <w:i w:val="0"/>
          <w:u w:val="single"/>
        </w:rPr>
        <w:t>No pudo encender la cámara por una reunión familiar, exponiendo que debía de "ocultarse" para que no lo escucharan.</w:t>
      </w:r>
    </w:p>
    <w:p w:rsidR="00C07AEF" w:rsidRDefault="00C07AEF" w:rsidP="005521B9">
      <w:pPr>
        <w:pStyle w:val="FENC"/>
        <w:rPr>
          <w:rStyle w:val="nfasis"/>
          <w:i w:val="0"/>
          <w:u w:val="single"/>
        </w:rPr>
      </w:pPr>
      <w:bookmarkStart w:id="0" w:name="_GoBack"/>
      <w:bookmarkEnd w:id="0"/>
    </w:p>
    <w:p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2C1" w:rsidRDefault="004522C1" w:rsidP="0071710E">
      <w:pPr>
        <w:spacing w:after="0" w:line="240" w:lineRule="auto"/>
      </w:pPr>
      <w:r>
        <w:separator/>
      </w:r>
    </w:p>
  </w:endnote>
  <w:endnote w:type="continuationSeparator" w:id="0">
    <w:p w:rsidR="004522C1" w:rsidRDefault="004522C1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2C1" w:rsidRDefault="004522C1" w:rsidP="0071710E">
      <w:pPr>
        <w:spacing w:after="0" w:line="240" w:lineRule="auto"/>
      </w:pPr>
      <w:r>
        <w:separator/>
      </w:r>
    </w:p>
  </w:footnote>
  <w:footnote w:type="continuationSeparator" w:id="0">
    <w:p w:rsidR="004522C1" w:rsidRDefault="004522C1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1A71187" wp14:editId="51582196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74104"/>
    <w:multiLevelType w:val="hybridMultilevel"/>
    <w:tmpl w:val="E3E2FBE8"/>
    <w:lvl w:ilvl="0" w:tplc="2DCA13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1B9"/>
    <w:rsid w:val="00024553"/>
    <w:rsid w:val="00033B01"/>
    <w:rsid w:val="00066C5B"/>
    <w:rsid w:val="00094CA5"/>
    <w:rsid w:val="000E2B0F"/>
    <w:rsid w:val="00133B70"/>
    <w:rsid w:val="0014681F"/>
    <w:rsid w:val="00172B60"/>
    <w:rsid w:val="00181CD8"/>
    <w:rsid w:val="001B3B6E"/>
    <w:rsid w:val="001E47E2"/>
    <w:rsid w:val="00205F79"/>
    <w:rsid w:val="002150D3"/>
    <w:rsid w:val="00250259"/>
    <w:rsid w:val="002525B3"/>
    <w:rsid w:val="00290EB1"/>
    <w:rsid w:val="002E1114"/>
    <w:rsid w:val="002E28C1"/>
    <w:rsid w:val="00316ACA"/>
    <w:rsid w:val="003A7460"/>
    <w:rsid w:val="003E43C4"/>
    <w:rsid w:val="00413F11"/>
    <w:rsid w:val="004522C1"/>
    <w:rsid w:val="00481BC5"/>
    <w:rsid w:val="004973DA"/>
    <w:rsid w:val="004A7838"/>
    <w:rsid w:val="004E2D59"/>
    <w:rsid w:val="00536F66"/>
    <w:rsid w:val="0055192D"/>
    <w:rsid w:val="005521B9"/>
    <w:rsid w:val="0056565D"/>
    <w:rsid w:val="00590BD3"/>
    <w:rsid w:val="005E26F2"/>
    <w:rsid w:val="005F5F4C"/>
    <w:rsid w:val="0060457E"/>
    <w:rsid w:val="00656CC7"/>
    <w:rsid w:val="006B29E7"/>
    <w:rsid w:val="0071710E"/>
    <w:rsid w:val="0073243C"/>
    <w:rsid w:val="00745E79"/>
    <w:rsid w:val="00767CF9"/>
    <w:rsid w:val="00847EA5"/>
    <w:rsid w:val="00985C14"/>
    <w:rsid w:val="009A095A"/>
    <w:rsid w:val="00A47435"/>
    <w:rsid w:val="00AB5358"/>
    <w:rsid w:val="00AC7628"/>
    <w:rsid w:val="00AD0847"/>
    <w:rsid w:val="00AD5277"/>
    <w:rsid w:val="00AF7978"/>
    <w:rsid w:val="00B85427"/>
    <w:rsid w:val="00BE1CF9"/>
    <w:rsid w:val="00BE29F9"/>
    <w:rsid w:val="00C07AEF"/>
    <w:rsid w:val="00C838E9"/>
    <w:rsid w:val="00CD7621"/>
    <w:rsid w:val="00CE4BB6"/>
    <w:rsid w:val="00CE5BA2"/>
    <w:rsid w:val="00D80D3B"/>
    <w:rsid w:val="00D83C84"/>
    <w:rsid w:val="00DB6ABC"/>
    <w:rsid w:val="00DC3980"/>
    <w:rsid w:val="00E94F58"/>
    <w:rsid w:val="00F56DF8"/>
    <w:rsid w:val="00F9565F"/>
    <w:rsid w:val="00FF52D4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7FBC7E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customStyle="1" w:styleId="EstiloPS">
    <w:name w:val="Estilo PS"/>
    <w:basedOn w:val="Normal"/>
    <w:link w:val="EstiloPSCar"/>
    <w:qFormat/>
    <w:rsid w:val="00AD5277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AD5277"/>
    <w:rPr>
      <w:rFonts w:ascii="Arial" w:hAnsi="Arial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5F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5F79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205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cepto.de/habilidad-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1776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24</cp:revision>
  <dcterms:created xsi:type="dcterms:W3CDTF">2018-01-20T15:28:00Z</dcterms:created>
  <dcterms:modified xsi:type="dcterms:W3CDTF">2021-09-21T21:00:00Z</dcterms:modified>
</cp:coreProperties>
</file>