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85CE5" w:rsidRPr="004B0608" w14:paraId="41919E40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5DDB4FCF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D85CE5" w14:paraId="47F1F6D9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0A70E63A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83D04E8" w14:textId="77777777" w:rsidR="00D85CE5" w:rsidRDefault="00D85CE5" w:rsidP="007C46A4">
            <w:pPr>
              <w:pStyle w:val="EstiloPS"/>
              <w:jc w:val="both"/>
            </w:pPr>
            <w:r>
              <w:t>Fátima Castellanos</w:t>
            </w:r>
          </w:p>
        </w:tc>
      </w:tr>
      <w:tr w:rsidR="00D85CE5" w14:paraId="0F1AC467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2897B003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5E481A03" w14:textId="595534EA" w:rsidR="00D85CE5" w:rsidRDefault="00AC25D3" w:rsidP="007C46A4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D85CE5" w14:paraId="56457375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10ED58B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C705DC2" w14:textId="35D7550C" w:rsidR="00D85CE5" w:rsidRDefault="000E561F" w:rsidP="007C46A4">
            <w:pPr>
              <w:pStyle w:val="EstiloPS"/>
              <w:jc w:val="both"/>
            </w:pPr>
            <w:r>
              <w:t>24</w:t>
            </w:r>
            <w:r w:rsidR="00AC25D3">
              <w:t>-08-</w:t>
            </w:r>
            <w:r w:rsidR="00E2493B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DC9C50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40995B04" w14:textId="4573517F" w:rsidR="00D85CE5" w:rsidRDefault="000E561F" w:rsidP="007C46A4">
            <w:pPr>
              <w:pStyle w:val="EstiloPS"/>
              <w:jc w:val="both"/>
            </w:pPr>
            <w:r>
              <w:t>5</w:t>
            </w:r>
          </w:p>
        </w:tc>
      </w:tr>
      <w:tr w:rsidR="00D85CE5" w14:paraId="2E1E56EB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416B228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6185269" w14:textId="51DC5B79" w:rsidR="00D85CE5" w:rsidRDefault="00AC25D3" w:rsidP="007C46A4">
            <w:pPr>
              <w:pStyle w:val="EstiloPS"/>
              <w:jc w:val="both"/>
            </w:pPr>
            <w:r w:rsidRPr="00822728">
              <w:t>Evaluar la condición general de un adolescente de 16 años.</w:t>
            </w:r>
          </w:p>
        </w:tc>
      </w:tr>
      <w:tr w:rsidR="00D85CE5" w14:paraId="6246E8F6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</w:tcPr>
          <w:p w14:paraId="5CF947DE" w14:textId="77777777" w:rsidR="00D85CE5" w:rsidRDefault="00D85CE5" w:rsidP="007C46A4">
            <w:pPr>
              <w:pStyle w:val="EstiloPS"/>
            </w:pPr>
          </w:p>
        </w:tc>
      </w:tr>
      <w:tr w:rsidR="00D85CE5" w14:paraId="5EEA419F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556412F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B3943C8" w14:textId="3CD0E3E9" w:rsidR="00D85CE5" w:rsidRDefault="00673847" w:rsidP="0010739C">
            <w:pPr>
              <w:pStyle w:val="EstiloPS"/>
              <w:jc w:val="both"/>
            </w:pPr>
            <w:r>
              <w:rPr>
                <w:color w:val="000000" w:themeColor="text1"/>
              </w:rPr>
              <w:t xml:space="preserve">Evaluar por medio de </w:t>
            </w:r>
            <w:r w:rsidR="006F28DA">
              <w:rPr>
                <w:color w:val="000000" w:themeColor="text1"/>
              </w:rPr>
              <w:t xml:space="preserve">pruebas </w:t>
            </w:r>
            <w:r w:rsidR="00E74158">
              <w:rPr>
                <w:color w:val="000000" w:themeColor="text1"/>
              </w:rPr>
              <w:t>psicométricas</w:t>
            </w:r>
          </w:p>
        </w:tc>
      </w:tr>
      <w:tr w:rsidR="00D85CE5" w14:paraId="052D7D68" w14:textId="77777777" w:rsidTr="007C46A4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BE4553D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BF3492" w14:textId="77777777" w:rsidR="000E561F" w:rsidRDefault="000E561F" w:rsidP="000E561F">
            <w:pPr>
              <w:pStyle w:val="EstiloPS"/>
              <w:jc w:val="both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LAEA</w:t>
            </w:r>
            <w:proofErr w:type="spellEnd"/>
            <w:r>
              <w:rPr>
                <w:rFonts w:cs="Arial"/>
                <w:color w:val="000000"/>
              </w:rPr>
              <w:t xml:space="preserve">: </w:t>
            </w:r>
            <w:r w:rsidRPr="000E561F">
              <w:t xml:space="preserve">Permite evaluar el autoconcepto global de la persona conteniendo elementos referidos al autoconcepto físico, social, emocional e intelectual </w:t>
            </w:r>
          </w:p>
          <w:p w14:paraId="5D1B8E43" w14:textId="3C546A2A" w:rsidR="001B2BFC" w:rsidRPr="004E7FAC" w:rsidRDefault="001B2BFC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IAC</w:t>
            </w:r>
            <w:proofErr w:type="spellEnd"/>
            <w:r>
              <w:rPr>
                <w:rFonts w:cs="Arial"/>
                <w:color w:val="000000"/>
              </w:rPr>
              <w:t>:</w:t>
            </w:r>
            <w:r>
              <w:t xml:space="preserve"> evaluación del g</w:t>
            </w:r>
            <w:r w:rsidRPr="001B2BFC">
              <w:rPr>
                <w:rFonts w:cs="Arial"/>
                <w:color w:val="000000"/>
              </w:rPr>
              <w:t>rado de adaptación del adolescente en el ámbito personal, familiar, escolar y social.</w:t>
            </w:r>
          </w:p>
        </w:tc>
      </w:tr>
      <w:tr w:rsidR="00D85CE5" w14:paraId="61400737" w14:textId="77777777" w:rsidTr="007C46A4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3D30A2D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0DE33A4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708AEF9F" w14:textId="77777777" w:rsidTr="007C46A4">
        <w:tc>
          <w:tcPr>
            <w:tcW w:w="6621" w:type="dxa"/>
            <w:gridSpan w:val="3"/>
            <w:vAlign w:val="center"/>
          </w:tcPr>
          <w:p w14:paraId="7061BD1E" w14:textId="0917AB49" w:rsidR="00D85CE5" w:rsidRDefault="00D85CE5" w:rsidP="00E2493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ED25DD" w:rsidRPr="005242DA">
              <w:t>Llegar a la sala de espera, recibir a</w:t>
            </w:r>
            <w:r w:rsidR="00ED25DD">
              <w:t>l</w:t>
            </w:r>
            <w:r w:rsidR="00ED25DD" w:rsidRPr="005242DA">
              <w:t xml:space="preserve"> paciente y trasladarl</w:t>
            </w:r>
            <w:r w:rsidR="00ED25DD">
              <w:t>o</w:t>
            </w:r>
            <w:r w:rsidR="00ED25DD" w:rsidRPr="005242DA">
              <w:t xml:space="preserve"> a la clínica donde se realizará la sesión. Preguntándole en el transcurso, sobre su día y cómo ha estado durante la semana.</w:t>
            </w:r>
            <w:r w:rsidR="00ED25DD">
              <w:t xml:space="preserve"> </w:t>
            </w:r>
          </w:p>
          <w:p w14:paraId="70A11691" w14:textId="18BA7558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</w:p>
          <w:p w14:paraId="44B9B8A0" w14:textId="6F3845B9" w:rsidR="00E2493B" w:rsidRDefault="007E68B5" w:rsidP="00673847">
            <w:pPr>
              <w:pStyle w:val="EstiloPS"/>
              <w:ind w:left="720"/>
              <w:jc w:val="both"/>
            </w:pPr>
            <w:r>
              <w:t>Al comienzo de la sesi</w:t>
            </w:r>
            <w:r w:rsidR="005550B9">
              <w:t xml:space="preserve">ón, </w:t>
            </w:r>
            <w:r w:rsidR="00673847">
              <w:t>se</w:t>
            </w:r>
            <w:r w:rsidR="00E2493B">
              <w:t xml:space="preserve"> realizarán preguntas sobre su semana, si percibió algún malestar físico, estresores que predominen en su día a día, etc.</w:t>
            </w:r>
          </w:p>
          <w:p w14:paraId="6630C010" w14:textId="5219E406" w:rsidR="00E2493B" w:rsidRDefault="003928BE" w:rsidP="00E74158">
            <w:pPr>
              <w:pStyle w:val="EstiloPS"/>
              <w:ind w:left="7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Inicialmente, se </w:t>
            </w:r>
            <w:r w:rsidR="00E74158">
              <w:rPr>
                <w:rFonts w:cs="Arial"/>
                <w:color w:val="000000"/>
              </w:rPr>
              <w:t xml:space="preserve">indicará que se </w:t>
            </w:r>
            <w:r w:rsidR="001B2BFC">
              <w:rPr>
                <w:rFonts w:cs="Arial"/>
                <w:color w:val="000000"/>
              </w:rPr>
              <w:t>continuará con la prueba anterior</w:t>
            </w:r>
            <w:r w:rsidR="00E74158">
              <w:rPr>
                <w:rFonts w:cs="Arial"/>
                <w:color w:val="000000"/>
              </w:rPr>
              <w:t xml:space="preserve">. Si en dado caso, </w:t>
            </w:r>
            <w:r w:rsidR="001B2BFC">
              <w:rPr>
                <w:rFonts w:cs="Arial"/>
                <w:color w:val="000000"/>
              </w:rPr>
              <w:t xml:space="preserve">se termina antes de lo planeado, se continuará con la evaluación de la prueba </w:t>
            </w:r>
            <w:proofErr w:type="spellStart"/>
            <w:r w:rsidR="001B2BFC">
              <w:rPr>
                <w:rFonts w:cs="Arial"/>
                <w:color w:val="000000"/>
              </w:rPr>
              <w:t>IAC</w:t>
            </w:r>
            <w:proofErr w:type="spellEnd"/>
            <w:r w:rsidR="001B2BFC">
              <w:rPr>
                <w:rFonts w:cs="Arial"/>
                <w:color w:val="000000"/>
              </w:rPr>
              <w:t>, que evaluará el grado de adaptación en diversos ámbitos de su vida.</w:t>
            </w:r>
            <w:r w:rsidR="000E561F">
              <w:rPr>
                <w:rFonts w:cs="Arial"/>
                <w:color w:val="000000"/>
              </w:rPr>
              <w:t xml:space="preserve"> Posteriormente se le evaluará con </w:t>
            </w:r>
            <w:proofErr w:type="spellStart"/>
            <w:r w:rsidR="000E561F">
              <w:rPr>
                <w:rFonts w:cs="Arial"/>
                <w:color w:val="000000"/>
              </w:rPr>
              <w:t>LAEA</w:t>
            </w:r>
            <w:proofErr w:type="spellEnd"/>
            <w:r w:rsidR="000E561F">
              <w:rPr>
                <w:rFonts w:cs="Arial"/>
                <w:color w:val="000000"/>
              </w:rPr>
              <w:t>, que determinará su grado de autoconcepto.</w:t>
            </w:r>
          </w:p>
          <w:p w14:paraId="7B02D91E" w14:textId="50EBFBD6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CB42AA">
              <w:rPr>
                <w:b/>
              </w:rPr>
              <w:t>Cierre (10 min</w:t>
            </w:r>
            <w:r>
              <w:t xml:space="preserve">.): </w:t>
            </w:r>
            <w:r w:rsidR="005550B9">
              <w:t xml:space="preserve">Para finalizar, se le </w:t>
            </w:r>
            <w:r w:rsidR="008930BA">
              <w:t>agradecerá</w:t>
            </w:r>
            <w:r>
              <w:t xml:space="preserve">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08292274" w14:textId="296A644F" w:rsidR="00CB42AA" w:rsidRPr="00CB42AA" w:rsidRDefault="00CB42AA" w:rsidP="00CB42AA">
            <w:pPr>
              <w:pStyle w:val="EstiloPS"/>
              <w:ind w:left="720"/>
              <w:jc w:val="both"/>
              <w:rPr>
                <w:bCs/>
              </w:rPr>
            </w:pPr>
            <w:r w:rsidRPr="00CB42AA">
              <w:rPr>
                <w:bCs/>
              </w:rPr>
              <w:t xml:space="preserve">Luego, se realizará una breve psicoeducación a la madre, con el fin de </w:t>
            </w:r>
            <w:r>
              <w:rPr>
                <w:bCs/>
              </w:rPr>
              <w:t>ayudar al paciente en su ambiente familiar a afrontar la problemática actual.</w:t>
            </w:r>
          </w:p>
          <w:p w14:paraId="375047F7" w14:textId="297E8F09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lastRenderedPageBreak/>
              <w:t>Despedida (5 min.):</w:t>
            </w:r>
            <w:r>
              <w:t xml:space="preserve"> </w:t>
            </w:r>
            <w:r w:rsidR="00E2493B">
              <w:t xml:space="preserve">Se despedirá amablemente y haciendo énfasis en que se le espera para la próxima sesión. </w:t>
            </w:r>
            <w:r w:rsidR="001776D1">
              <w:t>S</w:t>
            </w:r>
            <w:r w:rsidR="00E2493B">
              <w:t xml:space="preserve">e le agradecerá por su tiempo, y de igual modo, se le indicará que cualquier duda pueden consultar a la clínica o conmigo. </w:t>
            </w:r>
          </w:p>
        </w:tc>
        <w:tc>
          <w:tcPr>
            <w:tcW w:w="2207" w:type="dxa"/>
            <w:gridSpan w:val="2"/>
            <w:vAlign w:val="center"/>
          </w:tcPr>
          <w:p w14:paraId="72F1F7C2" w14:textId="77777777" w:rsidR="008930BA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55193DE" w14:textId="3DA52ABD" w:rsidR="008930BA" w:rsidRDefault="008930BA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14:paraId="0DDCD927" w14:textId="47BAD386" w:rsidR="00D85CE5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24EE5EB6" w14:textId="464D8914" w:rsidR="001B2BFC" w:rsidRDefault="001B2BFC" w:rsidP="00F4726E">
            <w:pPr>
              <w:pStyle w:val="EstiloPS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IAC</w:t>
            </w:r>
            <w:proofErr w:type="spellEnd"/>
          </w:p>
          <w:p w14:paraId="2790A85F" w14:textId="01FB410A" w:rsidR="000E561F" w:rsidRDefault="000E561F" w:rsidP="00F4726E">
            <w:pPr>
              <w:pStyle w:val="EstiloPS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LAEA</w:t>
            </w:r>
            <w:proofErr w:type="spellEnd"/>
          </w:p>
          <w:p w14:paraId="6F36346C" w14:textId="77777777" w:rsidR="00F4726E" w:rsidRDefault="00F4726E" w:rsidP="00F4726E">
            <w:pPr>
              <w:pStyle w:val="EstiloPS"/>
              <w:jc w:val="both"/>
              <w:rPr>
                <w:color w:val="000000" w:themeColor="text1"/>
              </w:rPr>
            </w:pPr>
          </w:p>
          <w:p w14:paraId="22A3B6F1" w14:textId="77777777" w:rsidR="00F4726E" w:rsidRDefault="00F4726E" w:rsidP="007C46A4">
            <w:pPr>
              <w:pStyle w:val="EstiloPS"/>
              <w:jc w:val="both"/>
              <w:rPr>
                <w:color w:val="000000" w:themeColor="text1"/>
              </w:rPr>
            </w:pPr>
          </w:p>
          <w:p w14:paraId="2DD8C85A" w14:textId="541A0B21" w:rsidR="00D85CE5" w:rsidRPr="009357D3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D85CE5" w14:paraId="465AC3CC" w14:textId="77777777" w:rsidTr="007C46A4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D17992E" w14:textId="1CE7DE48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D5C3B4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5AE1AC41" w14:textId="77777777" w:rsidTr="007C46A4">
        <w:tc>
          <w:tcPr>
            <w:tcW w:w="6621" w:type="dxa"/>
            <w:gridSpan w:val="3"/>
            <w:vAlign w:val="center"/>
          </w:tcPr>
          <w:p w14:paraId="23163B02" w14:textId="1596BFBA" w:rsidR="00F4726E" w:rsidRPr="0031763A" w:rsidRDefault="00D662AD" w:rsidP="00CB42AA">
            <w:pPr>
              <w:pStyle w:val="EstiloPS"/>
              <w:jc w:val="both"/>
              <w:rPr>
                <w:color w:val="000000" w:themeColor="text1"/>
              </w:rPr>
            </w:pPr>
            <w:bookmarkStart w:id="0" w:name="_GoBack"/>
            <w:r>
              <w:rPr>
                <w:color w:val="000000" w:themeColor="text1"/>
              </w:rPr>
              <w:t>Se le solicitará a</w:t>
            </w:r>
            <w:r w:rsidR="00E32626">
              <w:rPr>
                <w:color w:val="000000" w:themeColor="text1"/>
              </w:rPr>
              <w:t>l paciente que elimine distractores al momento de realizar sus deberes y en horario de clase, escribir diferencias y avances o retrocesos en caso de que hubiera.</w:t>
            </w:r>
            <w:bookmarkEnd w:id="0"/>
          </w:p>
        </w:tc>
        <w:tc>
          <w:tcPr>
            <w:tcW w:w="2207" w:type="dxa"/>
            <w:gridSpan w:val="2"/>
            <w:vAlign w:val="center"/>
          </w:tcPr>
          <w:p w14:paraId="26E283A9" w14:textId="77777777" w:rsidR="00D85CE5" w:rsidRDefault="00D85CE5" w:rsidP="007C46A4">
            <w:pPr>
              <w:pStyle w:val="EstiloPS"/>
              <w:jc w:val="center"/>
            </w:pPr>
            <w:r>
              <w:t>---</w:t>
            </w:r>
          </w:p>
        </w:tc>
      </w:tr>
      <w:tr w:rsidR="00D85CE5" w:rsidRPr="004B0608" w14:paraId="1BB78EF9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E9A2CD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D85CE5" w14:paraId="4EB20CD3" w14:textId="77777777" w:rsidTr="007C46A4">
        <w:tc>
          <w:tcPr>
            <w:tcW w:w="8828" w:type="dxa"/>
            <w:gridSpan w:val="5"/>
            <w:vAlign w:val="center"/>
          </w:tcPr>
          <w:p w14:paraId="15F704B1" w14:textId="032546F4" w:rsidR="00E74158" w:rsidRDefault="000E561F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LAEA</w:t>
            </w:r>
            <w:proofErr w:type="spellEnd"/>
            <w:r>
              <w:rPr>
                <w:rFonts w:cs="Arial"/>
                <w:color w:val="000000"/>
              </w:rPr>
              <w:t xml:space="preserve">: </w:t>
            </w:r>
            <w:r w:rsidRPr="000E561F">
              <w:t xml:space="preserve">Permite evaluar el autoconcepto global de la persona conteniendo elementos referidos al autoconcepto físico, social, emocional e intelectual </w:t>
            </w:r>
          </w:p>
          <w:p w14:paraId="648EA08C" w14:textId="636D60F9" w:rsidR="00CB151C" w:rsidRDefault="00CB151C" w:rsidP="004E7FAC">
            <w:pPr>
              <w:pStyle w:val="EstiloPS"/>
              <w:jc w:val="both"/>
            </w:pPr>
            <w:proofErr w:type="spellStart"/>
            <w:r>
              <w:rPr>
                <w:rFonts w:cs="Arial"/>
                <w:color w:val="000000"/>
              </w:rPr>
              <w:t>IAC</w:t>
            </w:r>
            <w:proofErr w:type="spellEnd"/>
            <w:r>
              <w:rPr>
                <w:rFonts w:cs="Arial"/>
                <w:color w:val="000000"/>
              </w:rPr>
              <w:t>:</w:t>
            </w:r>
            <w:r>
              <w:t xml:space="preserve"> evaluación del g</w:t>
            </w:r>
            <w:r w:rsidRPr="001B2BFC">
              <w:rPr>
                <w:rFonts w:cs="Arial"/>
                <w:color w:val="000000"/>
              </w:rPr>
              <w:t>rado de adaptación del adolescente en el ámbito personal, familiar, escolar y social.</w:t>
            </w:r>
            <w:r>
              <w:rPr>
                <w:rFonts w:cs="Arial"/>
                <w:color w:val="000000"/>
              </w:rPr>
              <w:t xml:space="preserve"> </w:t>
            </w:r>
          </w:p>
        </w:tc>
      </w:tr>
    </w:tbl>
    <w:p w14:paraId="3527117E" w14:textId="307A7489" w:rsidR="004B0608" w:rsidRDefault="004B0608" w:rsidP="006F28DA">
      <w:pPr>
        <w:pStyle w:val="EstiloPS"/>
      </w:pP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CF855" w14:textId="77777777" w:rsidR="008E3C67" w:rsidRDefault="008E3C67" w:rsidP="008107A8">
      <w:pPr>
        <w:spacing w:after="0" w:line="240" w:lineRule="auto"/>
      </w:pPr>
      <w:r>
        <w:separator/>
      </w:r>
    </w:p>
  </w:endnote>
  <w:endnote w:type="continuationSeparator" w:id="0">
    <w:p w14:paraId="68F04BB7" w14:textId="77777777" w:rsidR="008E3C67" w:rsidRDefault="008E3C67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51042" w14:textId="77777777" w:rsidR="008E3C67" w:rsidRDefault="008E3C67" w:rsidP="008107A8">
      <w:pPr>
        <w:spacing w:after="0" w:line="240" w:lineRule="auto"/>
      </w:pPr>
      <w:r>
        <w:separator/>
      </w:r>
    </w:p>
  </w:footnote>
  <w:footnote w:type="continuationSeparator" w:id="0">
    <w:p w14:paraId="679ACE75" w14:textId="77777777" w:rsidR="008E3C67" w:rsidRDefault="008E3C67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54A09"/>
    <w:multiLevelType w:val="hybridMultilevel"/>
    <w:tmpl w:val="FF78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201B9"/>
    <w:multiLevelType w:val="hybridMultilevel"/>
    <w:tmpl w:val="61BAAB2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D487F"/>
    <w:multiLevelType w:val="hybridMultilevel"/>
    <w:tmpl w:val="A9F0FF6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506D"/>
    <w:rsid w:val="000529C4"/>
    <w:rsid w:val="00093873"/>
    <w:rsid w:val="000A614E"/>
    <w:rsid w:val="000C2868"/>
    <w:rsid w:val="000E561F"/>
    <w:rsid w:val="000F4982"/>
    <w:rsid w:val="0010739C"/>
    <w:rsid w:val="001333ED"/>
    <w:rsid w:val="00145C21"/>
    <w:rsid w:val="001776D1"/>
    <w:rsid w:val="001B2BFC"/>
    <w:rsid w:val="001E21EA"/>
    <w:rsid w:val="002E75BF"/>
    <w:rsid w:val="002F1B24"/>
    <w:rsid w:val="0031763A"/>
    <w:rsid w:val="00366F06"/>
    <w:rsid w:val="003928BE"/>
    <w:rsid w:val="003A054C"/>
    <w:rsid w:val="003F1012"/>
    <w:rsid w:val="00420A93"/>
    <w:rsid w:val="0046201D"/>
    <w:rsid w:val="00470DC0"/>
    <w:rsid w:val="004B0608"/>
    <w:rsid w:val="004D5C6A"/>
    <w:rsid w:val="004E0141"/>
    <w:rsid w:val="004E7FAC"/>
    <w:rsid w:val="0051658A"/>
    <w:rsid w:val="00534432"/>
    <w:rsid w:val="0055208A"/>
    <w:rsid w:val="005550B9"/>
    <w:rsid w:val="005728C7"/>
    <w:rsid w:val="005B3DA1"/>
    <w:rsid w:val="00626AD2"/>
    <w:rsid w:val="006645AF"/>
    <w:rsid w:val="00673847"/>
    <w:rsid w:val="006A47C8"/>
    <w:rsid w:val="006B34EB"/>
    <w:rsid w:val="006E0512"/>
    <w:rsid w:val="006F28DA"/>
    <w:rsid w:val="007E68B5"/>
    <w:rsid w:val="00806D5D"/>
    <w:rsid w:val="008107A8"/>
    <w:rsid w:val="00842167"/>
    <w:rsid w:val="008745D1"/>
    <w:rsid w:val="00887A21"/>
    <w:rsid w:val="008930BA"/>
    <w:rsid w:val="008B7BBE"/>
    <w:rsid w:val="008E3C67"/>
    <w:rsid w:val="008F71FB"/>
    <w:rsid w:val="009357D3"/>
    <w:rsid w:val="00950FBA"/>
    <w:rsid w:val="00971E96"/>
    <w:rsid w:val="009862F2"/>
    <w:rsid w:val="009E26EA"/>
    <w:rsid w:val="00AC25D3"/>
    <w:rsid w:val="00AC34E6"/>
    <w:rsid w:val="00B027BC"/>
    <w:rsid w:val="00B24C8F"/>
    <w:rsid w:val="00BD5AE4"/>
    <w:rsid w:val="00BE16DE"/>
    <w:rsid w:val="00C570C7"/>
    <w:rsid w:val="00C67E9B"/>
    <w:rsid w:val="00CB151C"/>
    <w:rsid w:val="00CB42AA"/>
    <w:rsid w:val="00CC2B02"/>
    <w:rsid w:val="00D662AD"/>
    <w:rsid w:val="00D85CE5"/>
    <w:rsid w:val="00DB6ABC"/>
    <w:rsid w:val="00DC55CB"/>
    <w:rsid w:val="00E063A7"/>
    <w:rsid w:val="00E0793F"/>
    <w:rsid w:val="00E2493B"/>
    <w:rsid w:val="00E32626"/>
    <w:rsid w:val="00E46E96"/>
    <w:rsid w:val="00E74158"/>
    <w:rsid w:val="00E85BD9"/>
    <w:rsid w:val="00E94F58"/>
    <w:rsid w:val="00EA6DAF"/>
    <w:rsid w:val="00EB69F0"/>
    <w:rsid w:val="00ED25DD"/>
    <w:rsid w:val="00EE49B7"/>
    <w:rsid w:val="00F43956"/>
    <w:rsid w:val="00F4726E"/>
    <w:rsid w:val="00F536FC"/>
    <w:rsid w:val="00FE6113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C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2493B"/>
    <w:pPr>
      <w:ind w:left="720"/>
      <w:contextualSpacing/>
    </w:pPr>
  </w:style>
  <w:style w:type="paragraph" w:customStyle="1" w:styleId="Default">
    <w:name w:val="Default"/>
    <w:rsid w:val="000E5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35</cp:revision>
  <dcterms:created xsi:type="dcterms:W3CDTF">2019-07-27T15:36:00Z</dcterms:created>
  <dcterms:modified xsi:type="dcterms:W3CDTF">2021-08-24T22:56:00Z</dcterms:modified>
</cp:coreProperties>
</file>