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Ind w:w="-601" w:type="dxa"/>
        <w:tblLook w:val="04A0" w:firstRow="1" w:lastRow="0" w:firstColumn="1" w:lastColumn="0" w:noHBand="0" w:noVBand="1"/>
      </w:tblPr>
      <w:tblGrid>
        <w:gridCol w:w="3213"/>
        <w:gridCol w:w="2481"/>
        <w:gridCol w:w="1356"/>
        <w:gridCol w:w="320"/>
        <w:gridCol w:w="2157"/>
      </w:tblGrid>
      <w:tr w:rsidR="004B0608" w:rsidRPr="004B0608" w14:paraId="5E3E213C" w14:textId="77777777" w:rsidTr="00E0793F">
        <w:tc>
          <w:tcPr>
            <w:tcW w:w="9527" w:type="dxa"/>
            <w:gridSpan w:val="5"/>
            <w:shd w:val="clear" w:color="auto" w:fill="943634" w:themeFill="accent2" w:themeFillShade="BF"/>
            <w:vAlign w:val="center"/>
          </w:tcPr>
          <w:p w14:paraId="451F564A"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1EB748B8" w14:textId="77777777" w:rsidTr="00E0793F">
        <w:tc>
          <w:tcPr>
            <w:tcW w:w="3213" w:type="dxa"/>
            <w:shd w:val="clear" w:color="auto" w:fill="C0504D" w:themeFill="accent2"/>
            <w:vAlign w:val="center"/>
          </w:tcPr>
          <w:p w14:paraId="108DD829"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6314" w:type="dxa"/>
            <w:gridSpan w:val="4"/>
          </w:tcPr>
          <w:p w14:paraId="2CAA5CCF" w14:textId="77777777" w:rsidR="004B0608" w:rsidRDefault="0046201D" w:rsidP="00EB69F0">
            <w:pPr>
              <w:pStyle w:val="EstiloPS"/>
              <w:jc w:val="both"/>
            </w:pPr>
            <w:r>
              <w:t>Fátima Castellanos</w:t>
            </w:r>
          </w:p>
        </w:tc>
      </w:tr>
      <w:tr w:rsidR="004B0608" w14:paraId="0D61CCAA" w14:textId="77777777" w:rsidTr="00E0793F">
        <w:tc>
          <w:tcPr>
            <w:tcW w:w="3213" w:type="dxa"/>
            <w:shd w:val="clear" w:color="auto" w:fill="C0504D" w:themeFill="accent2"/>
            <w:vAlign w:val="center"/>
          </w:tcPr>
          <w:p w14:paraId="786D7450"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314" w:type="dxa"/>
            <w:gridSpan w:val="4"/>
          </w:tcPr>
          <w:p w14:paraId="1A14071E" w14:textId="50E0BA60" w:rsidR="004B0608" w:rsidRDefault="003C66C8" w:rsidP="00EB69F0">
            <w:pPr>
              <w:pStyle w:val="EstiloPS"/>
              <w:jc w:val="both"/>
            </w:pPr>
            <w:proofErr w:type="spellStart"/>
            <w:r>
              <w:t>H.G.M.M</w:t>
            </w:r>
            <w:proofErr w:type="spellEnd"/>
            <w:r>
              <w:t>.</w:t>
            </w:r>
          </w:p>
        </w:tc>
      </w:tr>
      <w:tr w:rsidR="004B0608" w14:paraId="3EEE81AF" w14:textId="77777777" w:rsidTr="00E0793F">
        <w:tc>
          <w:tcPr>
            <w:tcW w:w="3213" w:type="dxa"/>
            <w:shd w:val="clear" w:color="auto" w:fill="C0504D" w:themeFill="accent2"/>
            <w:vAlign w:val="center"/>
          </w:tcPr>
          <w:p w14:paraId="7BF54329"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2481" w:type="dxa"/>
          </w:tcPr>
          <w:p w14:paraId="0B1E7EF3" w14:textId="5EDD964A" w:rsidR="004B0608" w:rsidRDefault="003C66C8" w:rsidP="009E2514">
            <w:pPr>
              <w:pStyle w:val="EstiloPS"/>
              <w:jc w:val="both"/>
            </w:pPr>
            <w:r>
              <w:t>14-08-21</w:t>
            </w:r>
          </w:p>
        </w:tc>
        <w:tc>
          <w:tcPr>
            <w:tcW w:w="1676" w:type="dxa"/>
            <w:gridSpan w:val="2"/>
            <w:shd w:val="clear" w:color="auto" w:fill="C0504D" w:themeFill="accent2"/>
            <w:vAlign w:val="center"/>
          </w:tcPr>
          <w:p w14:paraId="2BF8D7EA" w14:textId="77777777" w:rsidR="004B0608" w:rsidRPr="004B0608" w:rsidRDefault="004B0608" w:rsidP="004B0608">
            <w:pPr>
              <w:pStyle w:val="EstiloPS"/>
              <w:jc w:val="center"/>
              <w:rPr>
                <w:b/>
                <w:color w:val="FFFFFF" w:themeColor="background1"/>
              </w:rPr>
            </w:pPr>
            <w:r w:rsidRPr="004B0608">
              <w:rPr>
                <w:b/>
                <w:color w:val="FFFFFF" w:themeColor="background1"/>
              </w:rPr>
              <w:t>N°. de sesión</w:t>
            </w:r>
          </w:p>
        </w:tc>
        <w:tc>
          <w:tcPr>
            <w:tcW w:w="2157" w:type="dxa"/>
          </w:tcPr>
          <w:p w14:paraId="04800939" w14:textId="0418B5E6" w:rsidR="004B0608" w:rsidRDefault="003C66C8" w:rsidP="00EB69F0">
            <w:pPr>
              <w:pStyle w:val="EstiloPS"/>
              <w:jc w:val="both"/>
            </w:pPr>
            <w:r>
              <w:t>3</w:t>
            </w:r>
          </w:p>
        </w:tc>
      </w:tr>
      <w:tr w:rsidR="004B0608" w14:paraId="79193F76" w14:textId="77777777" w:rsidTr="00E0793F">
        <w:tc>
          <w:tcPr>
            <w:tcW w:w="3213" w:type="dxa"/>
            <w:shd w:val="clear" w:color="auto" w:fill="C0504D" w:themeFill="accent2"/>
            <w:vAlign w:val="center"/>
          </w:tcPr>
          <w:p w14:paraId="5EF1F655" w14:textId="77777777" w:rsidR="004B0608" w:rsidRPr="004B0608" w:rsidRDefault="004B0608" w:rsidP="004B0608">
            <w:pPr>
              <w:pStyle w:val="EstiloPS"/>
              <w:jc w:val="center"/>
              <w:rPr>
                <w:b/>
                <w:color w:val="FFFFFF" w:themeColor="background1"/>
              </w:rPr>
            </w:pPr>
            <w:r>
              <w:rPr>
                <w:b/>
                <w:color w:val="FFFFFF" w:themeColor="background1"/>
              </w:rPr>
              <w:t>Objetivo general</w:t>
            </w:r>
          </w:p>
        </w:tc>
        <w:tc>
          <w:tcPr>
            <w:tcW w:w="6314" w:type="dxa"/>
            <w:gridSpan w:val="4"/>
            <w:vAlign w:val="center"/>
          </w:tcPr>
          <w:p w14:paraId="0383F9F8" w14:textId="654FA71C" w:rsidR="004B0608" w:rsidRDefault="003C66C8" w:rsidP="009862F2">
            <w:pPr>
              <w:pStyle w:val="EstiloPS"/>
              <w:jc w:val="both"/>
            </w:pPr>
            <w:r w:rsidRPr="00934BE1">
              <w:t>Disminuir la sintomatología de una mujer de 32 años con trastorno de ansiedad generalizada y ataques de pánico.</w:t>
            </w:r>
          </w:p>
        </w:tc>
      </w:tr>
      <w:tr w:rsidR="004B0608" w14:paraId="3976B177" w14:textId="77777777" w:rsidTr="00E0793F">
        <w:tc>
          <w:tcPr>
            <w:tcW w:w="9527" w:type="dxa"/>
            <w:gridSpan w:val="5"/>
            <w:shd w:val="clear" w:color="auto" w:fill="943634" w:themeFill="accent2" w:themeFillShade="BF"/>
          </w:tcPr>
          <w:p w14:paraId="58A47DB0" w14:textId="77777777" w:rsidR="004B0608" w:rsidRDefault="004B0608" w:rsidP="004B0608">
            <w:pPr>
              <w:pStyle w:val="EstiloPS"/>
            </w:pPr>
          </w:p>
        </w:tc>
      </w:tr>
      <w:tr w:rsidR="004B0608" w14:paraId="291C493B" w14:textId="77777777" w:rsidTr="00E0793F">
        <w:tc>
          <w:tcPr>
            <w:tcW w:w="3213" w:type="dxa"/>
            <w:shd w:val="clear" w:color="auto" w:fill="C0504D" w:themeFill="accent2"/>
            <w:vAlign w:val="center"/>
          </w:tcPr>
          <w:p w14:paraId="1982E49F" w14:textId="77777777" w:rsidR="004B0608" w:rsidRPr="004B0608" w:rsidRDefault="004B0608" w:rsidP="004B0608">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6314" w:type="dxa"/>
            <w:gridSpan w:val="4"/>
            <w:vAlign w:val="center"/>
          </w:tcPr>
          <w:p w14:paraId="4D8958B0" w14:textId="71804C47" w:rsidR="004B0608" w:rsidRDefault="001771F4" w:rsidP="00123563">
            <w:pPr>
              <w:pStyle w:val="EstiloPS"/>
              <w:jc w:val="both"/>
            </w:pPr>
            <w:r>
              <w:t xml:space="preserve">Fortalecimiento </w:t>
            </w:r>
            <w:r w:rsidR="00123563">
              <w:t>de la</w:t>
            </w:r>
            <w:r>
              <w:t xml:space="preserve"> </w:t>
            </w:r>
            <w:r w:rsidR="00123563">
              <w:t>autoestima por medio de actividades creativas. Introducir el concepto de autoconocimiento.</w:t>
            </w:r>
          </w:p>
        </w:tc>
      </w:tr>
      <w:tr w:rsidR="004B0608" w14:paraId="04C78507" w14:textId="77777777" w:rsidTr="00E0793F">
        <w:tc>
          <w:tcPr>
            <w:tcW w:w="3213" w:type="dxa"/>
            <w:tcBorders>
              <w:bottom w:val="nil"/>
            </w:tcBorders>
            <w:shd w:val="clear" w:color="auto" w:fill="C0504D" w:themeFill="accent2"/>
            <w:vAlign w:val="center"/>
          </w:tcPr>
          <w:p w14:paraId="3D32287C" w14:textId="77777777" w:rsidR="004B0608" w:rsidRPr="004B0608" w:rsidRDefault="004B0608" w:rsidP="004B0608">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6314" w:type="dxa"/>
            <w:gridSpan w:val="4"/>
            <w:vAlign w:val="center"/>
          </w:tcPr>
          <w:p w14:paraId="024DFBF5" w14:textId="19053869" w:rsidR="00A44E8D" w:rsidRDefault="006F2E48" w:rsidP="00A44E8D">
            <w:pPr>
              <w:pStyle w:val="EstiloPS"/>
              <w:jc w:val="both"/>
            </w:pPr>
            <w:r>
              <w:t xml:space="preserve">Autoconocimiento: </w:t>
            </w:r>
            <w:r w:rsidRPr="006F2E48">
              <w:t>conocimiento que tenemos de nosotros mismos, es decir, al conjunto de cosas que sabemos acerca de quiénes somos.</w:t>
            </w:r>
          </w:p>
        </w:tc>
      </w:tr>
      <w:tr w:rsidR="004B0608" w14:paraId="216CE802" w14:textId="77777777" w:rsidTr="00E0793F">
        <w:tc>
          <w:tcPr>
            <w:tcW w:w="7050" w:type="dxa"/>
            <w:gridSpan w:val="3"/>
            <w:shd w:val="clear" w:color="auto" w:fill="943634" w:themeFill="accent2" w:themeFillShade="BF"/>
            <w:vAlign w:val="center"/>
          </w:tcPr>
          <w:p w14:paraId="754718A9" w14:textId="77777777" w:rsidR="004B0608" w:rsidRPr="004B0608" w:rsidRDefault="004B0608" w:rsidP="004B0608">
            <w:pPr>
              <w:pStyle w:val="EstiloPS"/>
              <w:jc w:val="center"/>
              <w:rPr>
                <w:b/>
                <w:color w:val="FFFFFF" w:themeColor="background1"/>
              </w:rPr>
            </w:pPr>
            <w:r w:rsidRPr="004B0608">
              <w:rPr>
                <w:b/>
                <w:color w:val="FFFFFF" w:themeColor="background1"/>
              </w:rPr>
              <w:t>Actividades de intervención</w:t>
            </w:r>
          </w:p>
        </w:tc>
        <w:tc>
          <w:tcPr>
            <w:tcW w:w="2477" w:type="dxa"/>
            <w:gridSpan w:val="2"/>
            <w:shd w:val="clear" w:color="auto" w:fill="943634" w:themeFill="accent2" w:themeFillShade="BF"/>
            <w:vAlign w:val="center"/>
          </w:tcPr>
          <w:p w14:paraId="438A084A"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6B95B7E1" w14:textId="77777777" w:rsidTr="00E0793F">
        <w:tc>
          <w:tcPr>
            <w:tcW w:w="7050" w:type="dxa"/>
            <w:gridSpan w:val="3"/>
            <w:vAlign w:val="center"/>
          </w:tcPr>
          <w:p w14:paraId="6A0D687F" w14:textId="6F5AE2D6" w:rsidR="004B0608" w:rsidRDefault="0046201D" w:rsidP="0046201D">
            <w:pPr>
              <w:pStyle w:val="EstiloPS"/>
              <w:numPr>
                <w:ilvl w:val="0"/>
                <w:numId w:val="1"/>
              </w:numPr>
              <w:jc w:val="both"/>
            </w:pPr>
            <w:r w:rsidRPr="0046201D">
              <w:rPr>
                <w:b/>
              </w:rPr>
              <w:t>Saludo (5 min.):</w:t>
            </w:r>
            <w:r>
              <w:t xml:space="preserve"> </w:t>
            </w:r>
            <w:r w:rsidR="002B03AA" w:rsidRPr="002B03AA">
              <w:t xml:space="preserve">Conectarse por medio de la plataforma </w:t>
            </w:r>
            <w:r w:rsidR="002B03AA" w:rsidRPr="002B03AA">
              <w:rPr>
                <w:i/>
                <w:iCs/>
              </w:rPr>
              <w:t>OliviaHealth</w:t>
            </w:r>
            <w:r w:rsidR="003C66C8">
              <w:rPr>
                <w:i/>
                <w:iCs/>
              </w:rPr>
              <w:t xml:space="preserve"> y Zoom</w:t>
            </w:r>
            <w:r w:rsidR="002B03AA" w:rsidRPr="002B03AA">
              <w:t>, recibir a la paciente realizándole preguntas sobre su día.</w:t>
            </w:r>
            <w:r w:rsidR="002B03AA">
              <w:t xml:space="preserve"> </w:t>
            </w:r>
          </w:p>
          <w:p w14:paraId="1F6EACD3" w14:textId="29C51D69" w:rsidR="0046201D" w:rsidRDefault="0046201D" w:rsidP="0046201D">
            <w:pPr>
              <w:pStyle w:val="EstiloPS"/>
              <w:numPr>
                <w:ilvl w:val="0"/>
                <w:numId w:val="1"/>
              </w:numPr>
              <w:jc w:val="both"/>
            </w:pPr>
            <w:r w:rsidRPr="0046201D">
              <w:rPr>
                <w:b/>
              </w:rPr>
              <w:t>Desarrollo de la Sesión (40 min.):</w:t>
            </w:r>
            <w:r>
              <w:t xml:space="preserve"> </w:t>
            </w:r>
            <w:r w:rsidR="00597FCD">
              <w:t xml:space="preserve">Se le realizarán algunas preguntas sobre lo que hizo esta semana, cómo le fue en </w:t>
            </w:r>
            <w:r w:rsidR="003C66C8">
              <w:t>su trabajo</w:t>
            </w:r>
            <w:r w:rsidR="00597FCD">
              <w:t xml:space="preserve"> y en su casa, con el objetivo no solo de indagar sobre su rutina, sino que también para fortalecer el </w:t>
            </w:r>
            <w:r w:rsidR="00597FCD" w:rsidRPr="00B64CC2">
              <w:rPr>
                <w:i/>
              </w:rPr>
              <w:t>rapport</w:t>
            </w:r>
            <w:r w:rsidR="00597FCD">
              <w:t xml:space="preserve"> con la paciente.</w:t>
            </w:r>
          </w:p>
          <w:p w14:paraId="094DE06C" w14:textId="7A32EED3" w:rsidR="003C66C8" w:rsidRDefault="003C66C8" w:rsidP="003C66C8">
            <w:pPr>
              <w:pStyle w:val="EstiloPS"/>
              <w:ind w:left="720"/>
              <w:jc w:val="both"/>
            </w:pPr>
            <w:r>
              <w:t>Seguidamente, se realizará la actividad “</w:t>
            </w:r>
            <w:proofErr w:type="spellStart"/>
            <w:r w:rsidRPr="00CF4F16">
              <w:rPr>
                <w:i/>
                <w:iCs/>
              </w:rPr>
              <w:t>autocaracterización</w:t>
            </w:r>
            <w:proofErr w:type="spellEnd"/>
            <w:r>
              <w:t xml:space="preserve">”, que consiste en que la paciente redacte en tercera persona sobre ella misma. Es decir, que comience con los datos comunes (nombre, edad, estado civil, estudios), para luego brindar otros datos que la describan que no sean físicos (cualidades, capacidades, valores o creencias). </w:t>
            </w:r>
          </w:p>
          <w:p w14:paraId="0F00FB9B" w14:textId="21905188" w:rsidR="00E91792" w:rsidRPr="00A30F5A" w:rsidRDefault="00E91792" w:rsidP="003C66C8">
            <w:pPr>
              <w:pStyle w:val="EstiloPS"/>
              <w:ind w:left="720"/>
              <w:jc w:val="both"/>
            </w:pPr>
            <w:r>
              <w:t>Posteriormente, se trabajará la actividad “el círculo”, donde</w:t>
            </w:r>
            <w:r w:rsidR="00A00DDF">
              <w:t xml:space="preserve"> se</w:t>
            </w:r>
            <w:r>
              <w:t xml:space="preserve"> rellenará una gráfica de pastel. Deberá colocar en cada parte, el ámbito que ocupa un determinado espacio en su corazón</w:t>
            </w:r>
            <w:r w:rsidR="00A00DDF">
              <w:t>,</w:t>
            </w:r>
            <w:r>
              <w:t xml:space="preserve"> mente o voluntad (por ejemplo, la familia, el trabajo, la carrera, etc.). Se comentará por qué ha rellenado menos algunos que otros, haciendo consciencia de la importancia que le da a los que se encuentran más rellenados. Es importante indagar y crear una reflexión sobre sus pensamientos y sensaciones en cada aspecto</w:t>
            </w:r>
            <w:r w:rsidR="00796280">
              <w:t>.</w:t>
            </w:r>
          </w:p>
          <w:p w14:paraId="2BCFBB36" w14:textId="4E985C8E" w:rsidR="00A30F5A" w:rsidRDefault="00A30F5A" w:rsidP="001771F4">
            <w:pPr>
              <w:pStyle w:val="EstiloPS"/>
              <w:ind w:left="720"/>
              <w:jc w:val="both"/>
            </w:pPr>
            <w:r>
              <w:t xml:space="preserve">Se le indicará que </w:t>
            </w:r>
            <w:r w:rsidR="001771F4">
              <w:t xml:space="preserve">se realizará la actividad “el árbol”, donde se dialogue sobre la vida de un árbol comparándola con el pasado (las raíces e inicio del tronco), el presente (tronco y ramas principales) y el futuro (otras ramificaciones, hojas y </w:t>
            </w:r>
            <w:r w:rsidR="001771F4">
              <w:lastRenderedPageBreak/>
              <w:t>frutos/flores). Se dibujará un árbol dándole forma, textura, color que crea que más armoniza con su vida</w:t>
            </w:r>
            <w:r w:rsidR="00E516C6">
              <w:t>.</w:t>
            </w:r>
          </w:p>
          <w:p w14:paraId="2A1E6886" w14:textId="77777777" w:rsidR="002B03AA" w:rsidRDefault="0046201D" w:rsidP="002B03AA">
            <w:pPr>
              <w:pStyle w:val="EstiloPS"/>
              <w:numPr>
                <w:ilvl w:val="0"/>
                <w:numId w:val="1"/>
              </w:numPr>
              <w:jc w:val="both"/>
            </w:pPr>
            <w:r w:rsidRPr="009357D3">
              <w:rPr>
                <w:b/>
              </w:rPr>
              <w:t>Cierre (10 min</w:t>
            </w:r>
            <w:r>
              <w:t xml:space="preserve">.): </w:t>
            </w:r>
            <w:r w:rsidR="002B03AA">
              <w:t xml:space="preserve">Para finalizar, se le agradecerá su cooperación y se le cuestionará si tiene alguna duda personal o si quisiera agregar algo sobre lo trabajado anteriormente. De igual forma, se realizará una retroalimentación de lo trabajado y algunas recomendaciones (si es necesario) para la semana. </w:t>
            </w:r>
          </w:p>
          <w:p w14:paraId="6B9C9A0B" w14:textId="77777777" w:rsidR="002B03AA" w:rsidRDefault="002B03AA" w:rsidP="002B03AA">
            <w:pPr>
              <w:pStyle w:val="EstiloPS"/>
              <w:ind w:left="720"/>
              <w:jc w:val="both"/>
              <w:rPr>
                <w:bCs/>
              </w:rPr>
            </w:pPr>
            <w:r>
              <w:rPr>
                <w:bCs/>
              </w:rPr>
              <w:t>Luego, se realizará una breve psicoeducación a la madre, con el fin de ayudar a la paciente en su ambiente familiar a afrontar la problemática actual.</w:t>
            </w:r>
          </w:p>
          <w:p w14:paraId="76FF97CE" w14:textId="19A4D7B7" w:rsidR="009357D3" w:rsidRDefault="009357D3" w:rsidP="001A7933">
            <w:pPr>
              <w:pStyle w:val="EstiloPS"/>
              <w:numPr>
                <w:ilvl w:val="0"/>
                <w:numId w:val="1"/>
              </w:numPr>
              <w:jc w:val="both"/>
            </w:pPr>
            <w:r w:rsidRPr="009357D3">
              <w:rPr>
                <w:b/>
              </w:rPr>
              <w:t>Despedida (5 min.):</w:t>
            </w:r>
            <w:r w:rsidR="002A2105">
              <w:t xml:space="preserve"> </w:t>
            </w:r>
            <w:r w:rsidR="002B03AA" w:rsidRPr="002B03AA">
              <w:t>Se despedirá amablemente y haciendo énfasis en que se le espera para la próxima sesión. Se le agradecerá por su tiempo, y de igual modo, se le indicará que cualquier duda pueden consultar a la clínica o conmigo.</w:t>
            </w:r>
            <w:r w:rsidR="002B03AA">
              <w:t xml:space="preserve"> </w:t>
            </w:r>
          </w:p>
        </w:tc>
        <w:tc>
          <w:tcPr>
            <w:tcW w:w="2477" w:type="dxa"/>
            <w:gridSpan w:val="2"/>
            <w:vAlign w:val="center"/>
          </w:tcPr>
          <w:p w14:paraId="447243B6" w14:textId="77777777" w:rsidR="009357D3" w:rsidRDefault="009357D3" w:rsidP="00EB69F0">
            <w:pPr>
              <w:pStyle w:val="EstiloPS"/>
              <w:jc w:val="both"/>
              <w:rPr>
                <w:color w:val="000000" w:themeColor="text1"/>
              </w:rPr>
            </w:pPr>
            <w:r>
              <w:rPr>
                <w:color w:val="000000" w:themeColor="text1"/>
              </w:rPr>
              <w:lastRenderedPageBreak/>
              <w:t>Lápiz</w:t>
            </w:r>
          </w:p>
          <w:p w14:paraId="6E9C77EE" w14:textId="77777777" w:rsidR="009357D3" w:rsidRDefault="009357D3" w:rsidP="00EB69F0">
            <w:pPr>
              <w:pStyle w:val="EstiloPS"/>
              <w:jc w:val="both"/>
              <w:rPr>
                <w:color w:val="000000" w:themeColor="text1"/>
              </w:rPr>
            </w:pPr>
            <w:r>
              <w:rPr>
                <w:color w:val="000000" w:themeColor="text1"/>
              </w:rPr>
              <w:t>Lapicero</w:t>
            </w:r>
          </w:p>
          <w:p w14:paraId="03B1C500" w14:textId="77777777" w:rsidR="009357D3" w:rsidRDefault="009357D3" w:rsidP="00EB69F0">
            <w:pPr>
              <w:pStyle w:val="EstiloPS"/>
              <w:jc w:val="both"/>
              <w:rPr>
                <w:color w:val="000000" w:themeColor="text1"/>
              </w:rPr>
            </w:pPr>
            <w:r>
              <w:rPr>
                <w:color w:val="000000" w:themeColor="text1"/>
              </w:rPr>
              <w:t>Expediente clínico</w:t>
            </w:r>
          </w:p>
          <w:p w14:paraId="6F37A185" w14:textId="07E8EB82" w:rsidR="00597FCD" w:rsidRDefault="00597FCD" w:rsidP="00EB69F0">
            <w:pPr>
              <w:pStyle w:val="EstiloPS"/>
              <w:jc w:val="both"/>
              <w:rPr>
                <w:color w:val="000000" w:themeColor="text1"/>
              </w:rPr>
            </w:pPr>
            <w:r>
              <w:rPr>
                <w:color w:val="000000" w:themeColor="text1"/>
              </w:rPr>
              <w:t>Borrador</w:t>
            </w:r>
          </w:p>
          <w:p w14:paraId="0D9F999F" w14:textId="62714A93" w:rsidR="00E91792" w:rsidRDefault="00E91792" w:rsidP="00EB69F0">
            <w:pPr>
              <w:pStyle w:val="EstiloPS"/>
              <w:jc w:val="both"/>
              <w:rPr>
                <w:color w:val="000000" w:themeColor="text1"/>
              </w:rPr>
            </w:pPr>
            <w:r>
              <w:rPr>
                <w:color w:val="000000" w:themeColor="text1"/>
              </w:rPr>
              <w:t>Gráfica de pastel</w:t>
            </w:r>
          </w:p>
          <w:p w14:paraId="777F5967" w14:textId="3D6B43B1" w:rsidR="002A2105" w:rsidRPr="009357D3" w:rsidRDefault="002A2105" w:rsidP="003C66C8">
            <w:pPr>
              <w:pStyle w:val="EstiloPS"/>
              <w:jc w:val="both"/>
              <w:rPr>
                <w:color w:val="000000" w:themeColor="text1"/>
              </w:rPr>
            </w:pPr>
          </w:p>
        </w:tc>
      </w:tr>
      <w:tr w:rsidR="004B0608" w14:paraId="325F51FF" w14:textId="77777777" w:rsidTr="00E0793F">
        <w:tc>
          <w:tcPr>
            <w:tcW w:w="7050" w:type="dxa"/>
            <w:gridSpan w:val="3"/>
            <w:shd w:val="clear" w:color="auto" w:fill="943634" w:themeFill="accent2" w:themeFillShade="BF"/>
            <w:vAlign w:val="center"/>
          </w:tcPr>
          <w:p w14:paraId="69BC2F7E" w14:textId="7DE46561" w:rsidR="004B0608" w:rsidRPr="004B0608" w:rsidRDefault="004B0608" w:rsidP="004B0608">
            <w:pPr>
              <w:pStyle w:val="EstiloPS"/>
              <w:jc w:val="center"/>
              <w:rPr>
                <w:b/>
                <w:color w:val="FFFFFF" w:themeColor="background1"/>
              </w:rPr>
            </w:pPr>
            <w:r w:rsidRPr="004B0608">
              <w:rPr>
                <w:b/>
                <w:color w:val="FFFFFF" w:themeColor="background1"/>
              </w:rPr>
              <w:t>Plan paralelo</w:t>
            </w:r>
          </w:p>
        </w:tc>
        <w:tc>
          <w:tcPr>
            <w:tcW w:w="2477" w:type="dxa"/>
            <w:gridSpan w:val="2"/>
            <w:shd w:val="clear" w:color="auto" w:fill="943634" w:themeFill="accent2" w:themeFillShade="BF"/>
            <w:vAlign w:val="center"/>
          </w:tcPr>
          <w:p w14:paraId="7376DF3E"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4B0EEBCA" w14:textId="77777777" w:rsidTr="00E0793F">
        <w:tc>
          <w:tcPr>
            <w:tcW w:w="7050" w:type="dxa"/>
            <w:gridSpan w:val="3"/>
            <w:vAlign w:val="center"/>
          </w:tcPr>
          <w:p w14:paraId="0DD982E0" w14:textId="567DA4BD" w:rsidR="00375F38" w:rsidRPr="0031763A" w:rsidRDefault="004E62AF" w:rsidP="00597FCD">
            <w:pPr>
              <w:pStyle w:val="EstiloPS"/>
              <w:jc w:val="both"/>
              <w:rPr>
                <w:color w:val="000000" w:themeColor="text1"/>
              </w:rPr>
            </w:pPr>
            <w:bookmarkStart w:id="0" w:name="_GoBack"/>
            <w:r>
              <w:rPr>
                <w:color w:val="000000" w:themeColor="text1"/>
              </w:rPr>
              <w:t>Se le indicará a la paciente, que deberá tomarse 10 minutos al día, donde se mantenga en silencio y respire. Con el fin de escuchar los pensamientos, razonarlos y anotarlos en su diario.</w:t>
            </w:r>
            <w:r w:rsidR="00E205DA">
              <w:rPr>
                <w:color w:val="000000" w:themeColor="text1"/>
              </w:rPr>
              <w:t xml:space="preserve"> Igualmente, reflexionar sobre cada esfera vital, nombrar emociones y aceptarlas en el momento.</w:t>
            </w:r>
            <w:bookmarkEnd w:id="0"/>
          </w:p>
        </w:tc>
        <w:tc>
          <w:tcPr>
            <w:tcW w:w="2477" w:type="dxa"/>
            <w:gridSpan w:val="2"/>
            <w:vAlign w:val="center"/>
          </w:tcPr>
          <w:p w14:paraId="6C7E79AE" w14:textId="4B58FE24" w:rsidR="004B0608" w:rsidRDefault="004E62AF" w:rsidP="004E62AF">
            <w:pPr>
              <w:pStyle w:val="EstiloPS"/>
              <w:jc w:val="center"/>
            </w:pPr>
            <w:r>
              <w:t>---</w:t>
            </w:r>
          </w:p>
        </w:tc>
      </w:tr>
      <w:tr w:rsidR="004B0608" w:rsidRPr="004B0608" w14:paraId="29DF47BD" w14:textId="77777777" w:rsidTr="00E0793F">
        <w:tc>
          <w:tcPr>
            <w:tcW w:w="9527" w:type="dxa"/>
            <w:gridSpan w:val="5"/>
            <w:shd w:val="clear" w:color="auto" w:fill="943634" w:themeFill="accent2" w:themeFillShade="BF"/>
            <w:vAlign w:val="center"/>
          </w:tcPr>
          <w:p w14:paraId="16788DA9" w14:textId="77777777" w:rsidR="004B0608" w:rsidRPr="004B0608" w:rsidRDefault="004B0608" w:rsidP="004B0608">
            <w:pPr>
              <w:pStyle w:val="EstiloPS"/>
              <w:jc w:val="center"/>
              <w:rPr>
                <w:b/>
                <w:color w:val="FFFFFF" w:themeColor="background1"/>
              </w:rPr>
            </w:pPr>
            <w:r w:rsidRPr="004B0608">
              <w:rPr>
                <w:b/>
                <w:color w:val="FFFFFF" w:themeColor="background1"/>
              </w:rPr>
              <w:t>Área de evaluación</w:t>
            </w:r>
          </w:p>
        </w:tc>
      </w:tr>
      <w:tr w:rsidR="004B0608" w14:paraId="65C3DE41" w14:textId="77777777" w:rsidTr="00E516C6">
        <w:trPr>
          <w:trHeight w:val="948"/>
        </w:trPr>
        <w:tc>
          <w:tcPr>
            <w:tcW w:w="9527" w:type="dxa"/>
            <w:gridSpan w:val="5"/>
            <w:vAlign w:val="center"/>
          </w:tcPr>
          <w:p w14:paraId="2B25D75D" w14:textId="32977C76" w:rsidR="00A44E8D" w:rsidRDefault="00E516C6" w:rsidP="00E516C6">
            <w:pPr>
              <w:pStyle w:val="EstiloPS"/>
              <w:jc w:val="both"/>
            </w:pPr>
            <w:r w:rsidRPr="00E516C6">
              <w:t>Mediante este tipo de juegos o dinámicas se pretende profundizar en el conocimiento de uno mismo, con la propuesta de situaciones que inviten a la reflexión, mediante la expresión de sentimientos, etc.</w:t>
            </w:r>
          </w:p>
        </w:tc>
      </w:tr>
    </w:tbl>
    <w:p w14:paraId="3527117E" w14:textId="36BB69AD" w:rsidR="004B0608" w:rsidRDefault="004B0608" w:rsidP="00E0793F">
      <w:pPr>
        <w:pStyle w:val="EstiloPS"/>
      </w:pPr>
    </w:p>
    <w:p w14:paraId="46D2A77A" w14:textId="77777777" w:rsidR="00A30F5A" w:rsidRDefault="00A30F5A" w:rsidP="00E0793F">
      <w:pPr>
        <w:pStyle w:val="EstiloPS"/>
      </w:pPr>
    </w:p>
    <w:p w14:paraId="1E1C29E5" w14:textId="1B61435A" w:rsidR="001A7933" w:rsidRDefault="00734298" w:rsidP="00E0793F">
      <w:pPr>
        <w:pStyle w:val="EstiloPS"/>
      </w:pPr>
      <w:hyperlink r:id="rId7" w:history="1">
        <w:r w:rsidR="00E84D3B" w:rsidRPr="00B51935">
          <w:rPr>
            <w:rStyle w:val="Hipervnculo"/>
          </w:rPr>
          <w:t>https://infograph.venngage.com/edit/953ef103-c654-4c4d-ae3d-8b0e21be52fc</w:t>
        </w:r>
      </w:hyperlink>
      <w:r w:rsidR="00E84D3B">
        <w:t xml:space="preserve"> </w:t>
      </w:r>
    </w:p>
    <w:p w14:paraId="421F00E0" w14:textId="2D25C812" w:rsidR="001A7933" w:rsidRDefault="001A7933" w:rsidP="00A43009">
      <w:pPr>
        <w:pStyle w:val="EstiloPS"/>
        <w:jc w:val="center"/>
      </w:pPr>
    </w:p>
    <w:sectPr w:rsidR="001A7933" w:rsidSect="003A054C">
      <w:head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0D5427" w14:textId="77777777" w:rsidR="00734298" w:rsidRDefault="00734298" w:rsidP="008107A8">
      <w:pPr>
        <w:spacing w:after="0" w:line="240" w:lineRule="auto"/>
      </w:pPr>
      <w:r>
        <w:separator/>
      </w:r>
    </w:p>
  </w:endnote>
  <w:endnote w:type="continuationSeparator" w:id="0">
    <w:p w14:paraId="6055663E" w14:textId="77777777" w:rsidR="00734298" w:rsidRDefault="00734298"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85D1F" w14:textId="77777777" w:rsidR="00734298" w:rsidRDefault="00734298" w:rsidP="008107A8">
      <w:pPr>
        <w:spacing w:after="0" w:line="240" w:lineRule="auto"/>
      </w:pPr>
      <w:r>
        <w:separator/>
      </w:r>
    </w:p>
  </w:footnote>
  <w:footnote w:type="continuationSeparator" w:id="0">
    <w:p w14:paraId="1AFBC46D" w14:textId="77777777" w:rsidR="00734298" w:rsidRDefault="00734298"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D13F4" w14:textId="77777777" w:rsidR="008107A8" w:rsidRPr="006B34EB" w:rsidRDefault="008107A8">
    <w:pPr>
      <w:pStyle w:val="Encabezado"/>
      <w:rPr>
        <w:rFonts w:ascii="Arial" w:hAnsi="Arial" w:cs="Arial"/>
      </w:rPr>
    </w:pPr>
    <w:r>
      <w:rPr>
        <w:noProof/>
        <w:lang w:eastAsia="es-GT"/>
      </w:rPr>
      <w:drawing>
        <wp:anchor distT="0" distB="0" distL="114300" distR="114300" simplePos="0" relativeHeight="251658240" behindDoc="0" locked="0" layoutInCell="1" allowOverlap="1" wp14:anchorId="1C1DF99C" wp14:editId="44FD943D">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proofErr w:type="spellStart"/>
    <w:r w:rsidR="009862F2">
      <w:rPr>
        <w:rFonts w:ascii="Arial" w:hAnsi="Arial" w:cs="Arial"/>
      </w:rPr>
      <w:t>PSICOL</w:t>
    </w:r>
    <w:proofErr w:type="spellEnd"/>
    <w:r w:rsidR="009862F2">
      <w:rPr>
        <w:rFonts w:ascii="Arial" w:hAnsi="Arial" w:cs="Arial"/>
      </w:rPr>
      <w:t>-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7762"/>
    <w:multiLevelType w:val="hybridMultilevel"/>
    <w:tmpl w:val="89A859B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3A63519"/>
    <w:multiLevelType w:val="hybridMultilevel"/>
    <w:tmpl w:val="77EAE20E"/>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04487D1B"/>
    <w:multiLevelType w:val="hybridMultilevel"/>
    <w:tmpl w:val="1F881D9A"/>
    <w:lvl w:ilvl="0" w:tplc="100A0001">
      <w:start w:val="1"/>
      <w:numFmt w:val="bullet"/>
      <w:lvlText w:val=""/>
      <w:lvlJc w:val="left"/>
      <w:pPr>
        <w:ind w:left="862" w:hanging="360"/>
      </w:pPr>
      <w:rPr>
        <w:rFonts w:ascii="Symbol" w:hAnsi="Symbol" w:hint="default"/>
      </w:rPr>
    </w:lvl>
    <w:lvl w:ilvl="1" w:tplc="100A0003" w:tentative="1">
      <w:start w:val="1"/>
      <w:numFmt w:val="bullet"/>
      <w:lvlText w:val="o"/>
      <w:lvlJc w:val="left"/>
      <w:pPr>
        <w:ind w:left="1582" w:hanging="360"/>
      </w:pPr>
      <w:rPr>
        <w:rFonts w:ascii="Courier New" w:hAnsi="Courier New" w:cs="Courier New" w:hint="default"/>
      </w:rPr>
    </w:lvl>
    <w:lvl w:ilvl="2" w:tplc="100A0005" w:tentative="1">
      <w:start w:val="1"/>
      <w:numFmt w:val="bullet"/>
      <w:lvlText w:val=""/>
      <w:lvlJc w:val="left"/>
      <w:pPr>
        <w:ind w:left="2302" w:hanging="360"/>
      </w:pPr>
      <w:rPr>
        <w:rFonts w:ascii="Wingdings" w:hAnsi="Wingdings" w:hint="default"/>
      </w:rPr>
    </w:lvl>
    <w:lvl w:ilvl="3" w:tplc="100A0001" w:tentative="1">
      <w:start w:val="1"/>
      <w:numFmt w:val="bullet"/>
      <w:lvlText w:val=""/>
      <w:lvlJc w:val="left"/>
      <w:pPr>
        <w:ind w:left="3022" w:hanging="360"/>
      </w:pPr>
      <w:rPr>
        <w:rFonts w:ascii="Symbol" w:hAnsi="Symbol" w:hint="default"/>
      </w:rPr>
    </w:lvl>
    <w:lvl w:ilvl="4" w:tplc="100A0003" w:tentative="1">
      <w:start w:val="1"/>
      <w:numFmt w:val="bullet"/>
      <w:lvlText w:val="o"/>
      <w:lvlJc w:val="left"/>
      <w:pPr>
        <w:ind w:left="3742" w:hanging="360"/>
      </w:pPr>
      <w:rPr>
        <w:rFonts w:ascii="Courier New" w:hAnsi="Courier New" w:cs="Courier New" w:hint="default"/>
      </w:rPr>
    </w:lvl>
    <w:lvl w:ilvl="5" w:tplc="100A0005" w:tentative="1">
      <w:start w:val="1"/>
      <w:numFmt w:val="bullet"/>
      <w:lvlText w:val=""/>
      <w:lvlJc w:val="left"/>
      <w:pPr>
        <w:ind w:left="4462" w:hanging="360"/>
      </w:pPr>
      <w:rPr>
        <w:rFonts w:ascii="Wingdings" w:hAnsi="Wingdings" w:hint="default"/>
      </w:rPr>
    </w:lvl>
    <w:lvl w:ilvl="6" w:tplc="100A0001" w:tentative="1">
      <w:start w:val="1"/>
      <w:numFmt w:val="bullet"/>
      <w:lvlText w:val=""/>
      <w:lvlJc w:val="left"/>
      <w:pPr>
        <w:ind w:left="5182" w:hanging="360"/>
      </w:pPr>
      <w:rPr>
        <w:rFonts w:ascii="Symbol" w:hAnsi="Symbol" w:hint="default"/>
      </w:rPr>
    </w:lvl>
    <w:lvl w:ilvl="7" w:tplc="100A0003" w:tentative="1">
      <w:start w:val="1"/>
      <w:numFmt w:val="bullet"/>
      <w:lvlText w:val="o"/>
      <w:lvlJc w:val="left"/>
      <w:pPr>
        <w:ind w:left="5902" w:hanging="360"/>
      </w:pPr>
      <w:rPr>
        <w:rFonts w:ascii="Courier New" w:hAnsi="Courier New" w:cs="Courier New" w:hint="default"/>
      </w:rPr>
    </w:lvl>
    <w:lvl w:ilvl="8" w:tplc="100A0005" w:tentative="1">
      <w:start w:val="1"/>
      <w:numFmt w:val="bullet"/>
      <w:lvlText w:val=""/>
      <w:lvlJc w:val="left"/>
      <w:pPr>
        <w:ind w:left="6622" w:hanging="360"/>
      </w:pPr>
      <w:rPr>
        <w:rFonts w:ascii="Wingdings" w:hAnsi="Wingdings" w:hint="default"/>
      </w:rPr>
    </w:lvl>
  </w:abstractNum>
  <w:abstractNum w:abstractNumId="3" w15:restartNumberingAfterBreak="0">
    <w:nsid w:val="27B8035D"/>
    <w:multiLevelType w:val="hybridMultilevel"/>
    <w:tmpl w:val="F12E3876"/>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3C3328F2"/>
    <w:multiLevelType w:val="hybridMultilevel"/>
    <w:tmpl w:val="25C8D7A8"/>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4A4201B9"/>
    <w:multiLevelType w:val="hybridMultilevel"/>
    <w:tmpl w:val="8B8CF300"/>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5C4D487F"/>
    <w:multiLevelType w:val="hybridMultilevel"/>
    <w:tmpl w:val="347618F8"/>
    <w:lvl w:ilvl="0" w:tplc="100A000F">
      <w:start w:val="1"/>
      <w:numFmt w:val="decimal"/>
      <w:lvlText w:val="%1."/>
      <w:lvlJc w:val="left"/>
      <w:pPr>
        <w:ind w:left="720" w:hanging="360"/>
      </w:pPr>
    </w:lvl>
    <w:lvl w:ilvl="1" w:tplc="251606B8">
      <w:numFmt w:val="bullet"/>
      <w:lvlText w:val="•"/>
      <w:lvlJc w:val="left"/>
      <w:pPr>
        <w:ind w:left="1440" w:hanging="360"/>
      </w:pPr>
      <w:rPr>
        <w:rFonts w:ascii="Arial" w:eastAsiaTheme="minorHAnsi" w:hAnsi="Arial" w:cs="Arial" w:hint="default"/>
      </w:r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1"/>
  </w:num>
  <w:num w:numId="6">
    <w:abstractNumId w:val="6"/>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608"/>
    <w:rsid w:val="000140D3"/>
    <w:rsid w:val="00093873"/>
    <w:rsid w:val="000A614E"/>
    <w:rsid w:val="000C2868"/>
    <w:rsid w:val="000E2381"/>
    <w:rsid w:val="000F4982"/>
    <w:rsid w:val="00123563"/>
    <w:rsid w:val="001771F4"/>
    <w:rsid w:val="001A7933"/>
    <w:rsid w:val="001E21EA"/>
    <w:rsid w:val="002517B8"/>
    <w:rsid w:val="002A2105"/>
    <w:rsid w:val="002B03AA"/>
    <w:rsid w:val="002F1B24"/>
    <w:rsid w:val="0031763A"/>
    <w:rsid w:val="00366F06"/>
    <w:rsid w:val="00375F38"/>
    <w:rsid w:val="003A054C"/>
    <w:rsid w:val="003C66C8"/>
    <w:rsid w:val="003E365A"/>
    <w:rsid w:val="0046201D"/>
    <w:rsid w:val="004B0608"/>
    <w:rsid w:val="004E0141"/>
    <w:rsid w:val="004E62AF"/>
    <w:rsid w:val="004F108A"/>
    <w:rsid w:val="0051658A"/>
    <w:rsid w:val="005327E5"/>
    <w:rsid w:val="0055208A"/>
    <w:rsid w:val="00556D69"/>
    <w:rsid w:val="00580D9F"/>
    <w:rsid w:val="00597FCD"/>
    <w:rsid w:val="005B3DA1"/>
    <w:rsid w:val="006A47C8"/>
    <w:rsid w:val="006B34EB"/>
    <w:rsid w:val="006E0512"/>
    <w:rsid w:val="006F2E48"/>
    <w:rsid w:val="00734298"/>
    <w:rsid w:val="00796280"/>
    <w:rsid w:val="007A11DB"/>
    <w:rsid w:val="007F3C33"/>
    <w:rsid w:val="008107A8"/>
    <w:rsid w:val="008C1F65"/>
    <w:rsid w:val="009357D3"/>
    <w:rsid w:val="009577D9"/>
    <w:rsid w:val="009862F2"/>
    <w:rsid w:val="009E2514"/>
    <w:rsid w:val="00A00DDF"/>
    <w:rsid w:val="00A30F5A"/>
    <w:rsid w:val="00A43009"/>
    <w:rsid w:val="00A44E8D"/>
    <w:rsid w:val="00AA5F2E"/>
    <w:rsid w:val="00B32ECF"/>
    <w:rsid w:val="00B70225"/>
    <w:rsid w:val="00BD7E55"/>
    <w:rsid w:val="00BE16DE"/>
    <w:rsid w:val="00CC2B02"/>
    <w:rsid w:val="00CF4F16"/>
    <w:rsid w:val="00DB1094"/>
    <w:rsid w:val="00DB6ABC"/>
    <w:rsid w:val="00E0793F"/>
    <w:rsid w:val="00E205DA"/>
    <w:rsid w:val="00E506C2"/>
    <w:rsid w:val="00E516C6"/>
    <w:rsid w:val="00E57AB0"/>
    <w:rsid w:val="00E84D3B"/>
    <w:rsid w:val="00E91792"/>
    <w:rsid w:val="00E91F1A"/>
    <w:rsid w:val="00E94F58"/>
    <w:rsid w:val="00EA7B26"/>
    <w:rsid w:val="00EB69F0"/>
    <w:rsid w:val="00F4395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58188"/>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6E0512"/>
    <w:rPr>
      <w:sz w:val="16"/>
      <w:szCs w:val="16"/>
    </w:rPr>
  </w:style>
  <w:style w:type="paragraph" w:styleId="Textocomentario">
    <w:name w:val="annotation text"/>
    <w:basedOn w:val="Normal"/>
    <w:link w:val="TextocomentarioCar"/>
    <w:uiPriority w:val="99"/>
    <w:semiHidden/>
    <w:unhideWhenUsed/>
    <w:rsid w:val="006E05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E0512"/>
    <w:rPr>
      <w:sz w:val="20"/>
      <w:szCs w:val="20"/>
    </w:rPr>
  </w:style>
  <w:style w:type="paragraph" w:styleId="Asuntodelcomentario">
    <w:name w:val="annotation subject"/>
    <w:basedOn w:val="Textocomentario"/>
    <w:next w:val="Textocomentario"/>
    <w:link w:val="AsuntodelcomentarioCar"/>
    <w:uiPriority w:val="99"/>
    <w:semiHidden/>
    <w:unhideWhenUsed/>
    <w:rsid w:val="006E0512"/>
    <w:rPr>
      <w:b/>
      <w:bCs/>
    </w:rPr>
  </w:style>
  <w:style w:type="character" w:customStyle="1" w:styleId="AsuntodelcomentarioCar">
    <w:name w:val="Asunto del comentario Car"/>
    <w:basedOn w:val="TextocomentarioCar"/>
    <w:link w:val="Asuntodelcomentario"/>
    <w:uiPriority w:val="99"/>
    <w:semiHidden/>
    <w:rsid w:val="006E0512"/>
    <w:rPr>
      <w:b/>
      <w:bCs/>
      <w:sz w:val="20"/>
      <w:szCs w:val="20"/>
    </w:rPr>
  </w:style>
  <w:style w:type="paragraph" w:styleId="Textodeglobo">
    <w:name w:val="Balloon Text"/>
    <w:basedOn w:val="Normal"/>
    <w:link w:val="TextodegloboCar"/>
    <w:uiPriority w:val="99"/>
    <w:semiHidden/>
    <w:unhideWhenUsed/>
    <w:rsid w:val="006E05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0512"/>
    <w:rPr>
      <w:rFonts w:ascii="Segoe UI" w:hAnsi="Segoe UI" w:cs="Segoe UI"/>
      <w:sz w:val="18"/>
      <w:szCs w:val="18"/>
    </w:rPr>
  </w:style>
  <w:style w:type="character" w:styleId="Hipervnculo">
    <w:name w:val="Hyperlink"/>
    <w:basedOn w:val="Fuentedeprrafopredeter"/>
    <w:uiPriority w:val="99"/>
    <w:unhideWhenUsed/>
    <w:rsid w:val="00E84D3B"/>
    <w:rPr>
      <w:color w:val="0000FF" w:themeColor="hyperlink"/>
      <w:u w:val="single"/>
    </w:rPr>
  </w:style>
  <w:style w:type="character" w:styleId="Mencinsinresolver">
    <w:name w:val="Unresolved Mention"/>
    <w:basedOn w:val="Fuentedeprrafopredeter"/>
    <w:uiPriority w:val="99"/>
    <w:semiHidden/>
    <w:unhideWhenUsed/>
    <w:rsid w:val="00E84D3B"/>
    <w:rPr>
      <w:color w:val="605E5C"/>
      <w:shd w:val="clear" w:color="auto" w:fill="E1DFDD"/>
    </w:rPr>
  </w:style>
  <w:style w:type="character" w:styleId="Hipervnculovisitado">
    <w:name w:val="FollowedHyperlink"/>
    <w:basedOn w:val="Fuentedeprrafopredeter"/>
    <w:uiPriority w:val="99"/>
    <w:semiHidden/>
    <w:unhideWhenUsed/>
    <w:rsid w:val="00CF4F1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8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nfograph.venngage.com/edit/953ef103-c654-4c4d-ae3d-8b0e21be52f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2</Pages>
  <Words>549</Words>
  <Characters>3130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24</cp:revision>
  <cp:lastPrinted>2019-08-10T05:12:00Z</cp:lastPrinted>
  <dcterms:created xsi:type="dcterms:W3CDTF">2019-07-27T15:36:00Z</dcterms:created>
  <dcterms:modified xsi:type="dcterms:W3CDTF">2021-08-14T16:06:00Z</dcterms:modified>
</cp:coreProperties>
</file>