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A735F7" w:rsidRDefault="00306A90">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 #11</w:t>
      </w:r>
    </w:p>
    <w:tbl>
      <w:tblPr>
        <w:tblStyle w:val="af3"/>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A735F7" w14:paraId="054FB259" w14:textId="77777777">
        <w:tc>
          <w:tcPr>
            <w:tcW w:w="2596" w:type="dxa"/>
          </w:tcPr>
          <w:p w14:paraId="00000002" w14:textId="77777777" w:rsidR="00A735F7" w:rsidRDefault="00306A90">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 5to</w:t>
            </w:r>
          </w:p>
        </w:tc>
      </w:tr>
      <w:tr w:rsidR="00A735F7" w14:paraId="5D79A605" w14:textId="77777777">
        <w:tc>
          <w:tcPr>
            <w:tcW w:w="2596" w:type="dxa"/>
            <w:shd w:val="clear" w:color="auto" w:fill="C00000"/>
          </w:tcPr>
          <w:p w14:paraId="00000003" w14:textId="77777777" w:rsidR="00A735F7" w:rsidRDefault="00306A90">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A735F7" w14:paraId="1EE2F5AB" w14:textId="77777777">
        <w:tc>
          <w:tcPr>
            <w:tcW w:w="2596" w:type="dxa"/>
          </w:tcPr>
          <w:p w14:paraId="00000004" w14:textId="77777777" w:rsidR="00A735F7" w:rsidRDefault="00306A90">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Nathalia Lucía Jiménez García</w:t>
            </w:r>
          </w:p>
        </w:tc>
      </w:tr>
    </w:tbl>
    <w:p w14:paraId="00000005" w14:textId="77777777" w:rsidR="00A735F7" w:rsidRDefault="00306A90">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Gabriela Abigail Quiroa Carrillo</w:t>
      </w:r>
    </w:p>
    <w:p w14:paraId="00000006" w14:textId="77777777" w:rsidR="00A735F7" w:rsidRDefault="00306A90">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Tercer año</w:t>
      </w:r>
    </w:p>
    <w:p w14:paraId="00000007" w14:textId="77777777" w:rsidR="00A735F7" w:rsidRDefault="00306A90">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#11</w:t>
      </w:r>
    </w:p>
    <w:p w14:paraId="00000008" w14:textId="77777777" w:rsidR="00A735F7" w:rsidRDefault="00306A90">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 xml:space="preserve">Nombre del paciente: </w:t>
      </w:r>
      <w:r>
        <w:rPr>
          <w:rFonts w:ascii="Arial" w:eastAsia="Arial" w:hAnsi="Arial" w:cs="Arial"/>
          <w:color w:val="000000"/>
        </w:rPr>
        <w:t xml:space="preserve">F. E. S </w:t>
      </w:r>
    </w:p>
    <w:p w14:paraId="00000009" w14:textId="77777777" w:rsidR="00A735F7" w:rsidRDefault="00306A90">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rPr>
        <w:t xml:space="preserve"> 05 abril </w:t>
      </w:r>
      <w:r>
        <w:rPr>
          <w:rFonts w:ascii="Arial" w:eastAsia="Arial" w:hAnsi="Arial" w:cs="Arial"/>
          <w:color w:val="000000"/>
        </w:rPr>
        <w:t xml:space="preserve">2022 / 16:00 a 17:00 hora </w:t>
      </w:r>
    </w:p>
    <w:p w14:paraId="0000000A" w14:textId="77777777" w:rsidR="00A735F7" w:rsidRDefault="00306A90">
      <w:pPr>
        <w:numPr>
          <w:ilvl w:val="0"/>
          <w:numId w:val="3"/>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f4"/>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A735F7" w14:paraId="03F77186" w14:textId="77777777">
        <w:tc>
          <w:tcPr>
            <w:tcW w:w="2263" w:type="dxa"/>
            <w:shd w:val="clear" w:color="auto" w:fill="C00000"/>
          </w:tcPr>
          <w:p w14:paraId="0000000B" w14:textId="77777777" w:rsidR="00A735F7" w:rsidRDefault="00306A90">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0000000C" w14:textId="77777777" w:rsidR="00A735F7" w:rsidRDefault="00306A90">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Fomentar el “darse cuenta”, la conciencia. Reconectar sus sentidos, emociones y sensaciones corporales. Se trabajará acerca del “aquí y ahora”.</w:t>
            </w:r>
          </w:p>
        </w:tc>
      </w:tr>
      <w:tr w:rsidR="00A735F7" w14:paraId="46CAD156" w14:textId="77777777">
        <w:tc>
          <w:tcPr>
            <w:tcW w:w="2263" w:type="dxa"/>
            <w:shd w:val="clear" w:color="auto" w:fill="C00000"/>
          </w:tcPr>
          <w:p w14:paraId="0000000D" w14:textId="77777777" w:rsidR="00A735F7" w:rsidRDefault="00306A90">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0000000E" w14:textId="77777777" w:rsidR="00A735F7" w:rsidRDefault="00306A90">
            <w:pPr>
              <w:numPr>
                <w:ilvl w:val="0"/>
                <w:numId w:val="1"/>
              </w:numPr>
              <w:pBdr>
                <w:top w:val="nil"/>
                <w:left w:val="nil"/>
                <w:bottom w:val="nil"/>
                <w:right w:val="nil"/>
                <w:between w:val="nil"/>
              </w:pBdr>
              <w:spacing w:line="360" w:lineRule="auto"/>
              <w:jc w:val="both"/>
              <w:rPr>
                <w:rFonts w:ascii="Arial" w:eastAsia="Arial" w:hAnsi="Arial" w:cs="Arial"/>
                <w:color w:val="000000"/>
              </w:rPr>
            </w:pPr>
            <w:r>
              <w:rPr>
                <w:rFonts w:ascii="Arial" w:eastAsia="Arial" w:hAnsi="Arial" w:cs="Arial"/>
                <w:color w:val="000000"/>
              </w:rPr>
              <w:t>“Aquí y ahora”: fomentar al paciente a que experimenten el momento, se le piden que hablen sobre el presente, sobre lo que sienten y lo que necesitan</w:t>
            </w:r>
          </w:p>
          <w:p w14:paraId="0000000F" w14:textId="77777777" w:rsidR="00A735F7" w:rsidRDefault="00306A90">
            <w:pPr>
              <w:numPr>
                <w:ilvl w:val="0"/>
                <w:numId w:val="1"/>
              </w:numPr>
              <w:pBdr>
                <w:top w:val="nil"/>
                <w:left w:val="nil"/>
                <w:bottom w:val="nil"/>
                <w:right w:val="nil"/>
                <w:between w:val="nil"/>
              </w:pBdr>
              <w:spacing w:line="360" w:lineRule="auto"/>
              <w:jc w:val="both"/>
              <w:rPr>
                <w:rFonts w:ascii="Arial" w:eastAsia="Arial" w:hAnsi="Arial" w:cs="Arial"/>
                <w:color w:val="000000"/>
              </w:rPr>
            </w:pPr>
            <w:r>
              <w:rPr>
                <w:rFonts w:ascii="Arial" w:eastAsia="Arial" w:hAnsi="Arial" w:cs="Arial"/>
                <w:color w:val="000000"/>
              </w:rPr>
              <w:t>Técnicas expresivas: mencionar lo inexpresado</w:t>
            </w:r>
          </w:p>
          <w:p w14:paraId="00000010" w14:textId="77777777" w:rsidR="00A735F7" w:rsidRDefault="00306A90">
            <w:pPr>
              <w:numPr>
                <w:ilvl w:val="0"/>
                <w:numId w:val="1"/>
              </w:numPr>
              <w:pBdr>
                <w:top w:val="nil"/>
                <w:left w:val="nil"/>
                <w:bottom w:val="nil"/>
                <w:right w:val="nil"/>
                <w:between w:val="nil"/>
              </w:pBdr>
              <w:spacing w:after="160" w:line="360" w:lineRule="auto"/>
              <w:jc w:val="both"/>
              <w:rPr>
                <w:rFonts w:ascii="Arial" w:eastAsia="Arial" w:hAnsi="Arial" w:cs="Arial"/>
                <w:color w:val="000000"/>
              </w:rPr>
            </w:pPr>
            <w:r>
              <w:rPr>
                <w:rFonts w:ascii="Arial" w:eastAsia="Arial" w:hAnsi="Arial" w:cs="Arial"/>
              </w:rPr>
              <w:t>Diálogo</w:t>
            </w:r>
            <w:r>
              <w:rPr>
                <w:rFonts w:ascii="Arial" w:eastAsia="Arial" w:hAnsi="Arial" w:cs="Arial"/>
                <w:color w:val="000000"/>
              </w:rPr>
              <w:t xml:space="preserve"> socrático</w:t>
            </w:r>
          </w:p>
        </w:tc>
      </w:tr>
      <w:tr w:rsidR="00A735F7" w14:paraId="6DCD97CC" w14:textId="77777777">
        <w:tc>
          <w:tcPr>
            <w:tcW w:w="2263" w:type="dxa"/>
            <w:shd w:val="clear" w:color="auto" w:fill="C00000"/>
          </w:tcPr>
          <w:p w14:paraId="00000011" w14:textId="77777777" w:rsidR="00A735F7" w:rsidRDefault="00306A90">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0000012" w14:textId="77777777" w:rsidR="00A735F7" w:rsidRDefault="00306A90">
            <w:pPr>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Reestructuración Cognitiva</w:t>
            </w:r>
          </w:p>
          <w:p w14:paraId="00000013" w14:textId="77777777" w:rsidR="00A735F7" w:rsidRDefault="00306A90">
            <w:pPr>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Biblioterapia</w:t>
            </w:r>
          </w:p>
          <w:p w14:paraId="00000014" w14:textId="77777777" w:rsidR="00A735F7" w:rsidRDefault="00306A90">
            <w:pPr>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Diálogo Socrático</w:t>
            </w:r>
          </w:p>
        </w:tc>
      </w:tr>
    </w:tbl>
    <w:p w14:paraId="00000015" w14:textId="77777777" w:rsidR="00A735F7" w:rsidRDefault="00A735F7">
      <w:pPr>
        <w:pBdr>
          <w:top w:val="nil"/>
          <w:left w:val="nil"/>
          <w:bottom w:val="nil"/>
          <w:right w:val="nil"/>
          <w:between w:val="nil"/>
        </w:pBdr>
        <w:spacing w:before="120" w:after="120" w:line="360" w:lineRule="auto"/>
        <w:jc w:val="both"/>
        <w:rPr>
          <w:rFonts w:ascii="Arial" w:eastAsia="Arial" w:hAnsi="Arial" w:cs="Arial"/>
          <w:color w:val="000000"/>
        </w:rPr>
      </w:pPr>
    </w:p>
    <w:p w14:paraId="00000016" w14:textId="77777777" w:rsidR="00A735F7" w:rsidRDefault="00306A90">
      <w:pPr>
        <w:numPr>
          <w:ilvl w:val="0"/>
          <w:numId w:val="3"/>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00000017" w14:textId="77777777" w:rsidR="00A735F7" w:rsidRDefault="00306A90">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w:t>
      </w:r>
      <w:r>
        <w:rPr>
          <w:rFonts w:ascii="Arial" w:eastAsia="Arial" w:hAnsi="Arial" w:cs="Arial"/>
          <w:color w:val="000000"/>
          <w:u w:val="single"/>
        </w:rPr>
        <w:tab/>
        <w:t>x</w:t>
      </w:r>
      <w:r>
        <w:rPr>
          <w:rFonts w:ascii="Arial" w:eastAsia="Arial" w:hAnsi="Arial" w:cs="Arial"/>
          <w:color w:val="000000"/>
          <w:u w:val="single"/>
        </w:rPr>
        <w:tab/>
      </w:r>
    </w:p>
    <w:p w14:paraId="00000018" w14:textId="0C981EEA" w:rsidR="00A735F7" w:rsidRDefault="00306A90">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Pr>
          <w:rFonts w:ascii="Arial" w:eastAsia="Arial" w:hAnsi="Arial" w:cs="Arial"/>
          <w:color w:val="000000"/>
          <w:u w:val="single"/>
        </w:rPr>
        <w:t xml:space="preserve">   Se realizó todo lo planificado en la sesión y se</w:t>
      </w:r>
      <w:r w:rsidR="001A2786">
        <w:rPr>
          <w:rFonts w:ascii="Arial" w:eastAsia="Arial" w:hAnsi="Arial" w:cs="Arial"/>
          <w:color w:val="000000"/>
          <w:u w:val="single"/>
        </w:rPr>
        <w:t xml:space="preserve"> llevó a cabo u</w:t>
      </w:r>
      <w:r>
        <w:rPr>
          <w:rFonts w:ascii="Arial" w:eastAsia="Arial" w:hAnsi="Arial" w:cs="Arial"/>
          <w:color w:val="000000"/>
          <w:u w:val="single"/>
        </w:rPr>
        <w:t xml:space="preserve">na respiración diafragmática. </w:t>
      </w:r>
    </w:p>
    <w:p w14:paraId="00000019" w14:textId="77777777" w:rsidR="00A735F7" w:rsidRDefault="00A735F7">
      <w:pPr>
        <w:pBdr>
          <w:top w:val="nil"/>
          <w:left w:val="nil"/>
          <w:bottom w:val="nil"/>
          <w:right w:val="nil"/>
          <w:between w:val="nil"/>
        </w:pBdr>
        <w:spacing w:before="120" w:after="120" w:line="360" w:lineRule="auto"/>
        <w:jc w:val="both"/>
        <w:rPr>
          <w:rFonts w:ascii="Arial" w:eastAsia="Arial" w:hAnsi="Arial" w:cs="Arial"/>
          <w:color w:val="000000"/>
          <w:u w:val="single"/>
        </w:rPr>
      </w:pPr>
    </w:p>
    <w:p w14:paraId="0000001A" w14:textId="77777777" w:rsidR="00A735F7" w:rsidRDefault="00306A90">
      <w:pPr>
        <w:numPr>
          <w:ilvl w:val="0"/>
          <w:numId w:val="3"/>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000001B" w14:textId="77777777" w:rsidR="00A735F7" w:rsidRDefault="00306A90">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x</w:t>
      </w:r>
      <w:r>
        <w:rPr>
          <w:rFonts w:ascii="Arial" w:eastAsia="Arial" w:hAnsi="Arial" w:cs="Arial"/>
          <w:color w:val="000000"/>
          <w:u w:val="single"/>
        </w:rPr>
        <w:tab/>
        <w:t xml:space="preserve"> </w:t>
      </w:r>
      <w:r>
        <w:rPr>
          <w:rFonts w:ascii="Arial" w:eastAsia="Arial" w:hAnsi="Arial" w:cs="Arial"/>
          <w:color w:val="000000"/>
        </w:rPr>
        <w:tab/>
      </w:r>
      <w:r>
        <w:rPr>
          <w:rFonts w:ascii="Arial" w:eastAsia="Arial" w:hAnsi="Arial" w:cs="Arial"/>
          <w:color w:val="000000"/>
        </w:rPr>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0000001C" w14:textId="3C8A27D2" w:rsidR="00A735F7" w:rsidRDefault="00306A90">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¿Por qué?  El paciente estuvo atento acerca de su futuro y está motivado a poder cambiar su vida y el rumbo que quiere establecer. Se brindó estrategias para mantener la calma y</w:t>
      </w:r>
      <w:r w:rsidR="00AF1A9B">
        <w:rPr>
          <w:rFonts w:ascii="Arial" w:eastAsia="Arial" w:hAnsi="Arial" w:cs="Arial"/>
          <w:color w:val="000000"/>
          <w:u w:val="single"/>
        </w:rPr>
        <w:t xml:space="preserve"> tranquilidad </w:t>
      </w:r>
      <w:r>
        <w:rPr>
          <w:rFonts w:ascii="Arial" w:eastAsia="Arial" w:hAnsi="Arial" w:cs="Arial"/>
          <w:color w:val="000000"/>
          <w:u w:val="single"/>
        </w:rPr>
        <w:t>logrando un control int</w:t>
      </w:r>
      <w:r>
        <w:rPr>
          <w:rFonts w:ascii="Arial" w:eastAsia="Arial" w:hAnsi="Arial" w:cs="Arial"/>
          <w:color w:val="000000"/>
          <w:u w:val="single"/>
        </w:rPr>
        <w:t xml:space="preserve">erno del paciente. </w:t>
      </w:r>
    </w:p>
    <w:p w14:paraId="0000001D" w14:textId="77777777" w:rsidR="00A735F7" w:rsidRDefault="00A735F7">
      <w:pPr>
        <w:pBdr>
          <w:top w:val="nil"/>
          <w:left w:val="nil"/>
          <w:bottom w:val="nil"/>
          <w:right w:val="nil"/>
          <w:between w:val="nil"/>
        </w:pBdr>
        <w:spacing w:before="120" w:after="120" w:line="360" w:lineRule="auto"/>
        <w:jc w:val="both"/>
        <w:rPr>
          <w:rFonts w:ascii="Arial" w:eastAsia="Arial" w:hAnsi="Arial" w:cs="Arial"/>
          <w:b/>
        </w:rPr>
      </w:pPr>
    </w:p>
    <w:p w14:paraId="0000001E" w14:textId="77777777" w:rsidR="00A735F7" w:rsidRDefault="00306A90">
      <w:pPr>
        <w:numPr>
          <w:ilvl w:val="0"/>
          <w:numId w:val="3"/>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0000001F" w14:textId="77777777" w:rsidR="00A735F7" w:rsidRDefault="00306A90">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El paciente mencionó que estuvo realizando un profundo análisis acerca de las dos carreras y se siente nervioso, ansioso e indeciso por este tema. Sin embargo, reconoce que debe de ser una decisión muy responsable. Le llamó más la atención la carrera de </w:t>
      </w:r>
      <w:r>
        <w:rPr>
          <w:rFonts w:ascii="Arial" w:eastAsia="Arial" w:hAnsi="Arial" w:cs="Arial"/>
          <w:i/>
        </w:rPr>
        <w:t>ma</w:t>
      </w:r>
      <w:r>
        <w:rPr>
          <w:rFonts w:ascii="Arial" w:eastAsia="Arial" w:hAnsi="Arial" w:cs="Arial"/>
          <w:i/>
        </w:rPr>
        <w:t>rketing</w:t>
      </w:r>
      <w:r>
        <w:rPr>
          <w:rFonts w:ascii="Arial" w:eastAsia="Arial" w:hAnsi="Arial" w:cs="Arial"/>
        </w:rPr>
        <w:t xml:space="preserve"> porque puede juntar la creatividad, publicidad y dar a conocer su trabajo.</w:t>
      </w:r>
    </w:p>
    <w:p w14:paraId="00000020" w14:textId="708E1C34" w:rsidR="00A735F7" w:rsidRDefault="00306A90">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El ejercicio de respiración y relajación muscular fue un ejercicio interesante para él, es de su interés poder conocer </w:t>
      </w:r>
      <w:r w:rsidR="00AF1A9B">
        <w:rPr>
          <w:rFonts w:ascii="Arial" w:eastAsia="Arial" w:hAnsi="Arial" w:cs="Arial"/>
        </w:rPr>
        <w:t xml:space="preserve">estas </w:t>
      </w:r>
      <w:r>
        <w:rPr>
          <w:rFonts w:ascii="Arial" w:eastAsia="Arial" w:hAnsi="Arial" w:cs="Arial"/>
        </w:rPr>
        <w:t>herramientas porque le ayudan a poder senti</w:t>
      </w:r>
      <w:r>
        <w:rPr>
          <w:rFonts w:ascii="Arial" w:eastAsia="Arial" w:hAnsi="Arial" w:cs="Arial"/>
        </w:rPr>
        <w:t xml:space="preserve">r mejor su cuerpo y él mismo. </w:t>
      </w:r>
    </w:p>
    <w:p w14:paraId="00000021" w14:textId="3B4D81C1" w:rsidR="00A735F7" w:rsidRDefault="00306A90">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Menciona que al principio sintió un poco de ansiedad y estrés, por estar respirando. Sin embargo, se fue relajando progresivamente en el ejercicio. </w:t>
      </w:r>
      <w:sdt>
        <w:sdtPr>
          <w:tag w:val="goog_rdk_3"/>
          <w:id w:val="-2124916510"/>
        </w:sdtPr>
        <w:sdtEndPr/>
        <w:sdtContent/>
      </w:sdt>
      <w:r w:rsidR="00AF1A9B">
        <w:rPr>
          <w:rFonts w:ascii="Arial" w:eastAsia="Arial" w:hAnsi="Arial" w:cs="Arial"/>
        </w:rPr>
        <w:t xml:space="preserve">Él </w:t>
      </w:r>
      <w:r>
        <w:rPr>
          <w:rFonts w:ascii="Arial" w:eastAsia="Arial" w:hAnsi="Arial" w:cs="Arial"/>
        </w:rPr>
        <w:t xml:space="preserve">siente tensión en su espalda y al momento de realizar el ejercicio, se calmó un poco el dolor en esa parte. </w:t>
      </w:r>
    </w:p>
    <w:p w14:paraId="00000022" w14:textId="77777777" w:rsidR="00A735F7" w:rsidRDefault="00A735F7">
      <w:pPr>
        <w:pBdr>
          <w:top w:val="nil"/>
          <w:left w:val="nil"/>
          <w:bottom w:val="nil"/>
          <w:right w:val="nil"/>
          <w:between w:val="nil"/>
        </w:pBdr>
        <w:spacing w:before="120" w:after="120" w:line="360" w:lineRule="auto"/>
        <w:jc w:val="both"/>
        <w:rPr>
          <w:rFonts w:ascii="Arial" w:eastAsia="Arial" w:hAnsi="Arial" w:cs="Arial"/>
        </w:rPr>
      </w:pPr>
    </w:p>
    <w:p w14:paraId="00000023" w14:textId="77777777" w:rsidR="00A735F7" w:rsidRDefault="00306A90">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En la parte de arteterapia, realizó la actividad acerca de la expresión artística. La primera pintura dibujó la manera de cómo se identifica y la</w:t>
      </w:r>
      <w:r>
        <w:rPr>
          <w:rFonts w:ascii="Arial" w:eastAsia="Arial" w:hAnsi="Arial" w:cs="Arial"/>
        </w:rPr>
        <w:t xml:space="preserve"> manera de cómo se siente. Menciona que su estado de ánimo ha mejorado, es más tranquilo y relajado, sin embargo, se siente más alejado de las personas y de la sociedad. Se siente cómodo estar lejos, pero quisiera estar con las personas para ser más feliz.</w:t>
      </w:r>
    </w:p>
    <w:p w14:paraId="00000024" w14:textId="77777777" w:rsidR="00A735F7" w:rsidRDefault="00A735F7">
      <w:pPr>
        <w:pBdr>
          <w:top w:val="nil"/>
          <w:left w:val="nil"/>
          <w:bottom w:val="nil"/>
          <w:right w:val="nil"/>
          <w:between w:val="nil"/>
        </w:pBdr>
        <w:spacing w:before="120" w:after="120" w:line="360" w:lineRule="auto"/>
        <w:jc w:val="both"/>
        <w:rPr>
          <w:rFonts w:ascii="Arial" w:eastAsia="Arial" w:hAnsi="Arial" w:cs="Arial"/>
        </w:rPr>
      </w:pPr>
    </w:p>
    <w:p w14:paraId="00000025" w14:textId="2825F2DD" w:rsidR="00A735F7" w:rsidRDefault="00306A90">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El segundo dibujo es acerca de su expresión emocional, acerca de cómo se siente él con su familia. En esta parte de la terapia se pudo observar que tiene una carga emocional muy pesada hacia su familia, menciona que lo entienden </w:t>
      </w:r>
      <w:r>
        <w:rPr>
          <w:rFonts w:ascii="Arial" w:eastAsia="Arial" w:hAnsi="Arial" w:cs="Arial"/>
          <w:strike/>
        </w:rPr>
        <w:t>y</w:t>
      </w:r>
      <w:r>
        <w:rPr>
          <w:rFonts w:ascii="Arial" w:eastAsia="Arial" w:hAnsi="Arial" w:cs="Arial"/>
        </w:rPr>
        <w:t xml:space="preserve">, sin embargo, mantiene </w:t>
      </w:r>
      <w:r>
        <w:rPr>
          <w:rFonts w:ascii="Arial" w:eastAsia="Arial" w:hAnsi="Arial" w:cs="Arial"/>
        </w:rPr>
        <w:t xml:space="preserve">un vacío personal. A veces le gusta estar solo, pero quisiera acercarse a ellos, siente algo extraño e </w:t>
      </w:r>
      <w:r>
        <w:rPr>
          <w:rFonts w:ascii="Arial" w:eastAsia="Arial" w:hAnsi="Arial" w:cs="Arial"/>
        </w:rPr>
        <w:lastRenderedPageBreak/>
        <w:t>incómodo. Considera</w:t>
      </w:r>
      <w:r w:rsidR="00AF1A9B">
        <w:rPr>
          <w:rFonts w:ascii="Arial" w:eastAsia="Arial" w:hAnsi="Arial" w:cs="Arial"/>
        </w:rPr>
        <w:t xml:space="preserve"> que, </w:t>
      </w:r>
      <w:r>
        <w:rPr>
          <w:rFonts w:ascii="Arial" w:eastAsia="Arial" w:hAnsi="Arial" w:cs="Arial"/>
        </w:rPr>
        <w:t xml:space="preserve">al compartir con ellos, no se siente él mismo y que realmente es muy diferente a ellos. </w:t>
      </w:r>
    </w:p>
    <w:p w14:paraId="00000026" w14:textId="1C9756D0" w:rsidR="00A735F7" w:rsidRDefault="00306A90">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El tercer dibujo es acerca de cómo </w:t>
      </w:r>
      <w:r>
        <w:rPr>
          <w:rFonts w:ascii="Arial" w:eastAsia="Arial" w:hAnsi="Arial" w:cs="Arial"/>
        </w:rPr>
        <w:t>cree él que su familia lo percibe. Se observa muy separado de su familia, siempre comparten tiempo juntos y presentan unidad. El menciona que ellos lo observan como alguien</w:t>
      </w:r>
      <w:r w:rsidR="00AF1A9B">
        <w:rPr>
          <w:rFonts w:ascii="Arial" w:eastAsia="Arial" w:hAnsi="Arial" w:cs="Arial"/>
        </w:rPr>
        <w:t xml:space="preserve"> negro, malhumorado, amargado </w:t>
      </w:r>
      <w:r w:rsidR="00AF1A9B">
        <w:t xml:space="preserve">y </w:t>
      </w:r>
      <w:r>
        <w:rPr>
          <w:rFonts w:ascii="Arial" w:eastAsia="Arial" w:hAnsi="Arial" w:cs="Arial"/>
        </w:rPr>
        <w:t xml:space="preserve">que no le gusta compartir tiempo con ellos. </w:t>
      </w:r>
    </w:p>
    <w:p w14:paraId="00000027" w14:textId="6CD61380" w:rsidR="00A735F7" w:rsidRDefault="00306A90">
      <w:pPr>
        <w:pBdr>
          <w:top w:val="nil"/>
          <w:left w:val="nil"/>
          <w:bottom w:val="nil"/>
          <w:right w:val="nil"/>
          <w:between w:val="nil"/>
        </w:pBdr>
        <w:spacing w:before="120" w:after="120" w:line="360" w:lineRule="auto"/>
        <w:jc w:val="both"/>
        <w:rPr>
          <w:rFonts w:ascii="Arial" w:eastAsia="Arial" w:hAnsi="Arial" w:cs="Arial"/>
        </w:rPr>
      </w:pPr>
      <w:sdt>
        <w:sdtPr>
          <w:tag w:val="goog_rdk_6"/>
          <w:id w:val="-47302649"/>
        </w:sdtPr>
        <w:sdtEndPr/>
        <w:sdtContent/>
      </w:sdt>
      <w:r w:rsidR="00AF1A9B">
        <w:rPr>
          <w:rFonts w:ascii="Arial" w:eastAsia="Arial" w:hAnsi="Arial" w:cs="Arial"/>
        </w:rPr>
        <w:t xml:space="preserve">Él </w:t>
      </w:r>
      <w:r>
        <w:rPr>
          <w:rFonts w:ascii="Arial" w:eastAsia="Arial" w:hAnsi="Arial" w:cs="Arial"/>
        </w:rPr>
        <w:t>se siente más cómodo con sus amigos, menciona que su quisiera compartir con</w:t>
      </w:r>
      <w:r w:rsidR="00AF1A9B">
        <w:rPr>
          <w:rFonts w:ascii="Arial" w:eastAsia="Arial" w:hAnsi="Arial" w:cs="Arial"/>
        </w:rPr>
        <w:t xml:space="preserve"> ellos,</w:t>
      </w:r>
      <w:r>
        <w:rPr>
          <w:rFonts w:ascii="Arial" w:eastAsia="Arial" w:hAnsi="Arial" w:cs="Arial"/>
        </w:rPr>
        <w:t xml:space="preserve"> </w:t>
      </w:r>
      <w:r>
        <w:rPr>
          <w:rFonts w:ascii="Arial" w:eastAsia="Arial" w:hAnsi="Arial" w:cs="Arial"/>
        </w:rPr>
        <w:t xml:space="preserve">pero es alguien que no le nace. </w:t>
      </w:r>
    </w:p>
    <w:p w14:paraId="00000028" w14:textId="77777777" w:rsidR="00A735F7" w:rsidRDefault="00A735F7">
      <w:pPr>
        <w:pBdr>
          <w:top w:val="nil"/>
          <w:left w:val="nil"/>
          <w:bottom w:val="nil"/>
          <w:right w:val="nil"/>
          <w:between w:val="nil"/>
        </w:pBdr>
        <w:spacing w:before="120" w:after="120" w:line="360" w:lineRule="auto"/>
        <w:jc w:val="both"/>
        <w:rPr>
          <w:rFonts w:ascii="Arial" w:eastAsia="Arial" w:hAnsi="Arial" w:cs="Arial"/>
          <w:u w:val="single"/>
        </w:rPr>
      </w:pPr>
    </w:p>
    <w:p w14:paraId="00000029" w14:textId="486FC481" w:rsidR="00A735F7" w:rsidRDefault="00306A90">
      <w:pPr>
        <w:numPr>
          <w:ilvl w:val="0"/>
          <w:numId w:val="3"/>
        </w:num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b/>
          <w:color w:val="000000"/>
        </w:rPr>
        <w:t xml:space="preserve">Observaciones conductuales del paciente: </w:t>
      </w:r>
      <w:r>
        <w:rPr>
          <w:rFonts w:ascii="Arial" w:eastAsia="Arial" w:hAnsi="Arial" w:cs="Arial"/>
          <w:color w:val="000000"/>
          <w:u w:val="single"/>
        </w:rPr>
        <w:t xml:space="preserve"> Su estado anímico en esta sesión estuvo un poco más </w:t>
      </w:r>
      <w:r>
        <w:rPr>
          <w:rFonts w:ascii="Arial" w:eastAsia="Arial" w:hAnsi="Arial" w:cs="Arial"/>
          <w:u w:val="single"/>
        </w:rPr>
        <w:t>animado</w:t>
      </w:r>
      <w:r>
        <w:rPr>
          <w:rFonts w:ascii="Arial" w:eastAsia="Arial" w:hAnsi="Arial" w:cs="Arial"/>
          <w:color w:val="000000"/>
          <w:u w:val="single"/>
        </w:rPr>
        <w:t xml:space="preserve"> y estable que en las sesiones anteriores. El paciente está motivado acerca de su toma de decisiones y estuvo analizando acerca de sus opciones, </w:t>
      </w:r>
      <w:r w:rsidR="00987CF9">
        <w:rPr>
          <w:rFonts w:ascii="Arial" w:eastAsia="Arial" w:hAnsi="Arial" w:cs="Arial"/>
          <w:color w:val="000000"/>
          <w:u w:val="single"/>
        </w:rPr>
        <w:t xml:space="preserve">Está </w:t>
      </w:r>
      <w:r>
        <w:rPr>
          <w:rFonts w:ascii="Arial" w:eastAsia="Arial" w:hAnsi="Arial" w:cs="Arial"/>
          <w:u w:val="single"/>
        </w:rPr>
        <w:t>decidido</w:t>
      </w:r>
      <w:r>
        <w:rPr>
          <w:rFonts w:ascii="Arial" w:eastAsia="Arial" w:hAnsi="Arial" w:cs="Arial"/>
          <w:color w:val="000000"/>
          <w:u w:val="single"/>
        </w:rPr>
        <w:t xml:space="preserve"> acerca de ellas y se observa optimista respectos a ellas.</w:t>
      </w:r>
    </w:p>
    <w:p w14:paraId="0000002A" w14:textId="77777777" w:rsidR="00A735F7" w:rsidRDefault="00A735F7">
      <w:pPr>
        <w:pBdr>
          <w:top w:val="nil"/>
          <w:left w:val="nil"/>
          <w:bottom w:val="nil"/>
          <w:right w:val="nil"/>
          <w:between w:val="nil"/>
        </w:pBdr>
        <w:spacing w:before="120" w:after="0" w:line="360" w:lineRule="auto"/>
        <w:jc w:val="both"/>
        <w:rPr>
          <w:rFonts w:ascii="Arial" w:eastAsia="Arial" w:hAnsi="Arial" w:cs="Arial"/>
          <w:u w:val="single"/>
        </w:rPr>
      </w:pPr>
    </w:p>
    <w:p w14:paraId="0000002B" w14:textId="77777777" w:rsidR="00A735F7" w:rsidRDefault="00306A90">
      <w:pPr>
        <w:numPr>
          <w:ilvl w:val="0"/>
          <w:numId w:val="3"/>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0000002C" w14:textId="77777777" w:rsidR="00A735F7" w:rsidRDefault="00306A90">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La escucha activa fomenta la participación y la confianza del paciente hacia el terapeuta. el paciente ha fortalecido la acción de toma de decisiones y en el transcurso de las sesio</w:t>
      </w:r>
      <w:r>
        <w:rPr>
          <w:rFonts w:ascii="Arial" w:eastAsia="Arial" w:hAnsi="Arial" w:cs="Arial"/>
          <w:color w:val="000000"/>
          <w:u w:val="single"/>
        </w:rPr>
        <w:t xml:space="preserve">nes he aprendido a fomentar el </w:t>
      </w:r>
      <w:r>
        <w:rPr>
          <w:rFonts w:ascii="Arial" w:eastAsia="Arial" w:hAnsi="Arial" w:cs="Arial"/>
          <w:u w:val="single"/>
        </w:rPr>
        <w:t>diálogo</w:t>
      </w:r>
      <w:r>
        <w:rPr>
          <w:rFonts w:ascii="Arial" w:eastAsia="Arial" w:hAnsi="Arial" w:cs="Arial"/>
          <w:color w:val="000000"/>
          <w:u w:val="single"/>
        </w:rPr>
        <w:t xml:space="preserve"> socrático, involucrar al paciente emocionalmente y promover la motivación. </w:t>
      </w:r>
    </w:p>
    <w:p w14:paraId="0000002D" w14:textId="77777777" w:rsidR="00A735F7" w:rsidRDefault="00306A90">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También se utilizó la arteterapia para la expresión de las emociones que han estado reprimidas, respecto a su ámbito familiar. </w:t>
      </w:r>
    </w:p>
    <w:p w14:paraId="0000002E" w14:textId="77777777" w:rsidR="00A735F7" w:rsidRDefault="00A735F7">
      <w:pPr>
        <w:pBdr>
          <w:top w:val="nil"/>
          <w:left w:val="nil"/>
          <w:bottom w:val="nil"/>
          <w:right w:val="nil"/>
          <w:between w:val="nil"/>
        </w:pBdr>
        <w:spacing w:before="120" w:after="120" w:line="360" w:lineRule="auto"/>
        <w:jc w:val="both"/>
        <w:rPr>
          <w:rFonts w:ascii="Arial" w:eastAsia="Arial" w:hAnsi="Arial" w:cs="Arial"/>
          <w:color w:val="000000"/>
          <w:u w:val="single"/>
        </w:rPr>
      </w:pPr>
    </w:p>
    <w:p w14:paraId="0000002F" w14:textId="77777777" w:rsidR="00A735F7" w:rsidRDefault="00A735F7">
      <w:pPr>
        <w:pBdr>
          <w:top w:val="nil"/>
          <w:left w:val="nil"/>
          <w:bottom w:val="nil"/>
          <w:right w:val="nil"/>
          <w:between w:val="nil"/>
        </w:pBdr>
        <w:spacing w:before="120" w:after="120" w:line="360" w:lineRule="auto"/>
        <w:jc w:val="both"/>
        <w:rPr>
          <w:rFonts w:ascii="Arial" w:eastAsia="Arial" w:hAnsi="Arial" w:cs="Arial"/>
          <w:u w:val="single"/>
        </w:rPr>
      </w:pPr>
    </w:p>
    <w:p w14:paraId="00000030" w14:textId="77777777" w:rsidR="00A735F7" w:rsidRDefault="00A735F7">
      <w:pPr>
        <w:pBdr>
          <w:top w:val="nil"/>
          <w:left w:val="nil"/>
          <w:bottom w:val="nil"/>
          <w:right w:val="nil"/>
          <w:between w:val="nil"/>
        </w:pBdr>
        <w:spacing w:before="120" w:after="120" w:line="360" w:lineRule="auto"/>
        <w:jc w:val="both"/>
        <w:rPr>
          <w:rFonts w:ascii="Arial" w:eastAsia="Arial" w:hAnsi="Arial" w:cs="Arial"/>
          <w:u w:val="single"/>
        </w:rPr>
      </w:pPr>
    </w:p>
    <w:p w14:paraId="00000031" w14:textId="77777777" w:rsidR="00A735F7" w:rsidRDefault="00A735F7">
      <w:pPr>
        <w:pBdr>
          <w:top w:val="nil"/>
          <w:left w:val="nil"/>
          <w:bottom w:val="nil"/>
          <w:right w:val="nil"/>
          <w:between w:val="nil"/>
        </w:pBdr>
        <w:spacing w:before="120" w:after="120" w:line="360" w:lineRule="auto"/>
        <w:jc w:val="both"/>
        <w:rPr>
          <w:rFonts w:ascii="Arial" w:eastAsia="Arial" w:hAnsi="Arial" w:cs="Arial"/>
          <w:u w:val="single"/>
        </w:rPr>
      </w:pPr>
    </w:p>
    <w:p w14:paraId="00000032" w14:textId="77777777" w:rsidR="00A735F7" w:rsidRDefault="00A735F7">
      <w:pPr>
        <w:pBdr>
          <w:top w:val="nil"/>
          <w:left w:val="nil"/>
          <w:bottom w:val="nil"/>
          <w:right w:val="nil"/>
          <w:between w:val="nil"/>
        </w:pBdr>
        <w:spacing w:before="120" w:after="120" w:line="360" w:lineRule="auto"/>
        <w:jc w:val="both"/>
        <w:rPr>
          <w:rFonts w:ascii="Arial" w:eastAsia="Arial" w:hAnsi="Arial" w:cs="Arial"/>
          <w:u w:val="single"/>
        </w:rPr>
      </w:pPr>
    </w:p>
    <w:p w14:paraId="00000033" w14:textId="77777777" w:rsidR="00A735F7" w:rsidRDefault="00A735F7">
      <w:pPr>
        <w:pBdr>
          <w:top w:val="nil"/>
          <w:left w:val="nil"/>
          <w:bottom w:val="nil"/>
          <w:right w:val="nil"/>
          <w:between w:val="nil"/>
        </w:pBdr>
        <w:spacing w:before="120" w:after="120" w:line="360" w:lineRule="auto"/>
        <w:jc w:val="both"/>
        <w:rPr>
          <w:rFonts w:ascii="Arial" w:eastAsia="Arial" w:hAnsi="Arial" w:cs="Arial"/>
          <w:color w:val="000000"/>
          <w:u w:val="single"/>
        </w:rPr>
      </w:pPr>
    </w:p>
    <w:p w14:paraId="00000034" w14:textId="77777777" w:rsidR="00A735F7" w:rsidRDefault="00A735F7">
      <w:pPr>
        <w:pBdr>
          <w:top w:val="nil"/>
          <w:left w:val="nil"/>
          <w:bottom w:val="nil"/>
          <w:right w:val="nil"/>
          <w:between w:val="nil"/>
        </w:pBdr>
        <w:spacing w:before="120" w:after="120" w:line="360" w:lineRule="auto"/>
        <w:jc w:val="both"/>
        <w:rPr>
          <w:rFonts w:ascii="Arial" w:eastAsia="Arial" w:hAnsi="Arial" w:cs="Arial"/>
          <w:color w:val="000000"/>
          <w:u w:val="single"/>
        </w:rPr>
      </w:pPr>
    </w:p>
    <w:p w14:paraId="00000035" w14:textId="77777777" w:rsidR="00A735F7" w:rsidRDefault="00306A90">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A735F7">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33964E" w14:textId="77777777" w:rsidR="00306A90" w:rsidRDefault="00306A90">
      <w:pPr>
        <w:spacing w:after="0" w:line="240" w:lineRule="auto"/>
      </w:pPr>
      <w:r>
        <w:separator/>
      </w:r>
    </w:p>
  </w:endnote>
  <w:endnote w:type="continuationSeparator" w:id="0">
    <w:p w14:paraId="6A149F64" w14:textId="77777777" w:rsidR="00306A90" w:rsidRDefault="00306A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auto"/>
    <w:pitch w:val="default"/>
  </w:font>
  <w:font w:name="Noto Sans Symbols">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moder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4CA307" w14:textId="77777777" w:rsidR="00306A90" w:rsidRDefault="00306A90">
      <w:pPr>
        <w:spacing w:after="0" w:line="240" w:lineRule="auto"/>
      </w:pPr>
      <w:r>
        <w:separator/>
      </w:r>
    </w:p>
  </w:footnote>
  <w:footnote w:type="continuationSeparator" w:id="0">
    <w:p w14:paraId="2BE50441" w14:textId="77777777" w:rsidR="00306A90" w:rsidRDefault="00306A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36" w14:textId="77777777" w:rsidR="00A735F7" w:rsidRDefault="00306A90">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42E6ABFB" wp14:editId="2660A622">
          <wp:simplePos x="0" y="0"/>
          <wp:positionH relativeFrom="column">
            <wp:posOffset>-680074</wp:posOffset>
          </wp:positionH>
          <wp:positionV relativeFrom="paragraph">
            <wp:posOffset>-325744</wp:posOffset>
          </wp:positionV>
          <wp:extent cx="2261870" cy="774065"/>
          <wp:effectExtent l="0" t="0" r="0" b="0"/>
          <wp:wrapNone/>
          <wp:docPr id="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11B7"/>
    <w:multiLevelType w:val="multilevel"/>
    <w:tmpl w:val="9488D328"/>
    <w:lvl w:ilvl="0">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F2B7A8C"/>
    <w:multiLevelType w:val="multilevel"/>
    <w:tmpl w:val="36280EF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56F49DA"/>
    <w:multiLevelType w:val="multilevel"/>
    <w:tmpl w:val="FCC4A658"/>
    <w:lvl w:ilvl="0">
      <w:start w:val="5"/>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5F7"/>
    <w:rsid w:val="001A2786"/>
    <w:rsid w:val="00306A90"/>
    <w:rsid w:val="00987CF9"/>
    <w:rsid w:val="00A735F7"/>
    <w:rsid w:val="00AF1A9B"/>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decimalSymbol w:val="."/>
  <w:listSeparator w:val=";"/>
  <w14:docId w14:val="1006D7F8"/>
  <w15:docId w15:val="{BF1E64F1-2D44-9644-8707-9AE4FED93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MX" w:eastAsia="es-ES_trad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table" w:customStyle="1" w:styleId="TableNormal8">
    <w:name w:val="Table Normal"/>
    <w:tblPr>
      <w:tblCellMar>
        <w:top w:w="0" w:type="dxa"/>
        <w:left w:w="0" w:type="dxa"/>
        <w:bottom w:w="0" w:type="dxa"/>
        <w:right w:w="0" w:type="dxa"/>
      </w:tblCellMar>
    </w:tblPr>
  </w:style>
  <w:style w:type="table" w:customStyle="1" w:styleId="TableNormal9">
    <w:name w:val="Table Normal"/>
    <w:tblPr>
      <w:tblCellMar>
        <w:top w:w="0" w:type="dxa"/>
        <w:left w:w="0" w:type="dxa"/>
        <w:bottom w:w="0" w:type="dxa"/>
        <w:right w:w="0" w:type="dxa"/>
      </w:tblCellMar>
    </w:tbl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9"/>
    <w:pPr>
      <w:spacing w:after="0" w:line="240" w:lineRule="auto"/>
    </w:pPr>
    <w:tblPr>
      <w:tblStyleRowBandSize w:val="1"/>
      <w:tblStyleColBandSize w:val="1"/>
      <w:tblCellMar>
        <w:left w:w="108" w:type="dxa"/>
        <w:right w:w="108" w:type="dxa"/>
      </w:tblCellMar>
    </w:tblPr>
  </w:style>
  <w:style w:type="table" w:customStyle="1" w:styleId="a0">
    <w:basedOn w:val="TableNormal9"/>
    <w:pPr>
      <w:spacing w:after="0" w:line="240" w:lineRule="auto"/>
    </w:pPr>
    <w:tblPr>
      <w:tblStyleRowBandSize w:val="1"/>
      <w:tblStyleColBandSize w:val="1"/>
      <w:tblCellMar>
        <w:left w:w="108" w:type="dxa"/>
        <w:right w:w="108" w:type="dxa"/>
      </w:tblCellMar>
    </w:tblPr>
  </w:style>
  <w:style w:type="paragraph" w:styleId="Textodeglobo">
    <w:name w:val="Balloon Text"/>
    <w:basedOn w:val="Normal"/>
    <w:link w:val="TextodegloboCar"/>
    <w:uiPriority w:val="99"/>
    <w:semiHidden/>
    <w:unhideWhenUsed/>
    <w:rsid w:val="00A0487B"/>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A0487B"/>
    <w:rPr>
      <w:rFonts w:ascii="Times New Roman" w:hAnsi="Times New Roman" w:cs="Times New Roman"/>
      <w:sz w:val="18"/>
      <w:szCs w:val="18"/>
    </w:rPr>
  </w:style>
  <w:style w:type="paragraph" w:styleId="Prrafodelista">
    <w:name w:val="List Paragraph"/>
    <w:basedOn w:val="Normal"/>
    <w:uiPriority w:val="34"/>
    <w:qFormat/>
    <w:rsid w:val="0019098D"/>
    <w:pPr>
      <w:ind w:left="720"/>
      <w:contextualSpacing/>
    </w:pPr>
  </w:style>
  <w:style w:type="table" w:customStyle="1" w:styleId="a1">
    <w:basedOn w:val="TableNormal9"/>
    <w:pPr>
      <w:spacing w:after="0" w:line="240" w:lineRule="auto"/>
    </w:pPr>
    <w:tblPr>
      <w:tblStyleRowBandSize w:val="1"/>
      <w:tblStyleColBandSize w:val="1"/>
      <w:tblCellMar>
        <w:left w:w="108" w:type="dxa"/>
        <w:right w:w="108" w:type="dxa"/>
      </w:tblCellMar>
    </w:tblPr>
  </w:style>
  <w:style w:type="table" w:customStyle="1" w:styleId="a2">
    <w:basedOn w:val="TableNormal9"/>
    <w:pPr>
      <w:spacing w:after="0" w:line="240" w:lineRule="auto"/>
    </w:pPr>
    <w:tblPr>
      <w:tblStyleRowBandSize w:val="1"/>
      <w:tblStyleColBandSize w:val="1"/>
      <w:tblCellMar>
        <w:left w:w="108" w:type="dxa"/>
        <w:right w:w="108" w:type="dxa"/>
      </w:tblCellMar>
    </w:tblPr>
  </w:style>
  <w:style w:type="character" w:styleId="Refdecomentario">
    <w:name w:val="annotation reference"/>
    <w:basedOn w:val="Fuentedeprrafopredeter"/>
    <w:uiPriority w:val="99"/>
    <w:semiHidden/>
    <w:unhideWhenUsed/>
    <w:rsid w:val="00633BB7"/>
    <w:rPr>
      <w:sz w:val="16"/>
      <w:szCs w:val="16"/>
    </w:rPr>
  </w:style>
  <w:style w:type="paragraph" w:styleId="Textocomentario">
    <w:name w:val="annotation text"/>
    <w:basedOn w:val="Normal"/>
    <w:link w:val="TextocomentarioCar"/>
    <w:uiPriority w:val="99"/>
    <w:unhideWhenUsed/>
    <w:rsid w:val="00633BB7"/>
    <w:pPr>
      <w:spacing w:line="240" w:lineRule="auto"/>
    </w:pPr>
    <w:rPr>
      <w:sz w:val="20"/>
      <w:szCs w:val="20"/>
    </w:rPr>
  </w:style>
  <w:style w:type="character" w:customStyle="1" w:styleId="TextocomentarioCar">
    <w:name w:val="Texto comentario Car"/>
    <w:basedOn w:val="Fuentedeprrafopredeter"/>
    <w:link w:val="Textocomentario"/>
    <w:uiPriority w:val="99"/>
    <w:rsid w:val="00633BB7"/>
    <w:rPr>
      <w:sz w:val="20"/>
      <w:szCs w:val="20"/>
    </w:rPr>
  </w:style>
  <w:style w:type="paragraph" w:styleId="Asuntodelcomentario">
    <w:name w:val="annotation subject"/>
    <w:basedOn w:val="Textocomentario"/>
    <w:next w:val="Textocomentario"/>
    <w:link w:val="AsuntodelcomentarioCar"/>
    <w:uiPriority w:val="99"/>
    <w:semiHidden/>
    <w:unhideWhenUsed/>
    <w:rsid w:val="00633BB7"/>
    <w:rPr>
      <w:b/>
      <w:bCs/>
    </w:rPr>
  </w:style>
  <w:style w:type="character" w:customStyle="1" w:styleId="AsuntodelcomentarioCar">
    <w:name w:val="Asunto del comentario Car"/>
    <w:basedOn w:val="TextocomentarioCar"/>
    <w:link w:val="Asuntodelcomentario"/>
    <w:uiPriority w:val="99"/>
    <w:semiHidden/>
    <w:rsid w:val="00633BB7"/>
    <w:rPr>
      <w:b/>
      <w:bCs/>
      <w:sz w:val="20"/>
      <w:szCs w:val="20"/>
    </w:rPr>
  </w:style>
  <w:style w:type="table" w:customStyle="1" w:styleId="a3">
    <w:basedOn w:val="TableNormal8"/>
    <w:pPr>
      <w:spacing w:after="0" w:line="240" w:lineRule="auto"/>
    </w:pPr>
    <w:tblPr>
      <w:tblStyleRowBandSize w:val="1"/>
      <w:tblStyleColBandSize w:val="1"/>
      <w:tblCellMar>
        <w:left w:w="108" w:type="dxa"/>
        <w:right w:w="108" w:type="dxa"/>
      </w:tblCellMar>
    </w:tblPr>
  </w:style>
  <w:style w:type="table" w:customStyle="1" w:styleId="a4">
    <w:basedOn w:val="TableNormal8"/>
    <w:pPr>
      <w:spacing w:after="0" w:line="240" w:lineRule="auto"/>
    </w:pPr>
    <w:tblPr>
      <w:tblStyleRowBandSize w:val="1"/>
      <w:tblStyleColBandSize w:val="1"/>
      <w:tblCellMar>
        <w:left w:w="108" w:type="dxa"/>
        <w:right w:w="108" w:type="dxa"/>
      </w:tblCellMar>
    </w:tblPr>
  </w:style>
  <w:style w:type="table" w:customStyle="1" w:styleId="a5">
    <w:basedOn w:val="TableNormal7"/>
    <w:pPr>
      <w:spacing w:after="0" w:line="240" w:lineRule="auto"/>
    </w:pPr>
    <w:tblPr>
      <w:tblStyleRowBandSize w:val="1"/>
      <w:tblStyleColBandSize w:val="1"/>
      <w:tblCellMar>
        <w:left w:w="108" w:type="dxa"/>
        <w:right w:w="108" w:type="dxa"/>
      </w:tblCellMar>
    </w:tblPr>
  </w:style>
  <w:style w:type="table" w:customStyle="1" w:styleId="a6">
    <w:basedOn w:val="TableNormal7"/>
    <w:pPr>
      <w:spacing w:after="0" w:line="240" w:lineRule="auto"/>
    </w:pPr>
    <w:tblPr>
      <w:tblStyleRowBandSize w:val="1"/>
      <w:tblStyleColBandSize w:val="1"/>
      <w:tblCellMar>
        <w:left w:w="108" w:type="dxa"/>
        <w:right w:w="108" w:type="dxa"/>
      </w:tblCellMar>
    </w:tblPr>
  </w:style>
  <w:style w:type="table" w:customStyle="1" w:styleId="a7">
    <w:basedOn w:val="TableNormal6"/>
    <w:pPr>
      <w:spacing w:after="0" w:line="240" w:lineRule="auto"/>
    </w:pPr>
    <w:tblPr>
      <w:tblStyleRowBandSize w:val="1"/>
      <w:tblStyleColBandSize w:val="1"/>
      <w:tblCellMar>
        <w:left w:w="108" w:type="dxa"/>
        <w:right w:w="108" w:type="dxa"/>
      </w:tblCellMar>
    </w:tblPr>
  </w:style>
  <w:style w:type="table" w:customStyle="1" w:styleId="a8">
    <w:basedOn w:val="TableNormal6"/>
    <w:pPr>
      <w:spacing w:after="0" w:line="240" w:lineRule="auto"/>
    </w:pPr>
    <w:tblPr>
      <w:tblStyleRowBandSize w:val="1"/>
      <w:tblStyleColBandSize w:val="1"/>
      <w:tblCellMar>
        <w:left w:w="108" w:type="dxa"/>
        <w:right w:w="108" w:type="dxa"/>
      </w:tblCellMar>
    </w:tblPr>
  </w:style>
  <w:style w:type="table" w:customStyle="1" w:styleId="a9">
    <w:basedOn w:val="TableNormal5"/>
    <w:pPr>
      <w:spacing w:after="0" w:line="240" w:lineRule="auto"/>
    </w:pPr>
    <w:tblPr>
      <w:tblStyleRowBandSize w:val="1"/>
      <w:tblStyleColBandSize w:val="1"/>
      <w:tblCellMar>
        <w:left w:w="108" w:type="dxa"/>
        <w:right w:w="108" w:type="dxa"/>
      </w:tblCellMar>
    </w:tblPr>
  </w:style>
  <w:style w:type="table" w:customStyle="1" w:styleId="aa">
    <w:basedOn w:val="TableNormal5"/>
    <w:pPr>
      <w:spacing w:after="0" w:line="240" w:lineRule="auto"/>
    </w:pPr>
    <w:tblPr>
      <w:tblStyleRowBandSize w:val="1"/>
      <w:tblStyleColBandSize w:val="1"/>
      <w:tblCellMar>
        <w:left w:w="108" w:type="dxa"/>
        <w:right w:w="108" w:type="dxa"/>
      </w:tblCellMar>
    </w:tblPr>
  </w:style>
  <w:style w:type="table" w:customStyle="1" w:styleId="ab">
    <w:basedOn w:val="TableNormal4"/>
    <w:pPr>
      <w:spacing w:after="0" w:line="240" w:lineRule="auto"/>
    </w:pPr>
    <w:tblPr>
      <w:tblStyleRowBandSize w:val="1"/>
      <w:tblStyleColBandSize w:val="1"/>
      <w:tblCellMar>
        <w:left w:w="108" w:type="dxa"/>
        <w:right w:w="108" w:type="dxa"/>
      </w:tblCellMar>
    </w:tblPr>
  </w:style>
  <w:style w:type="table" w:customStyle="1" w:styleId="ac">
    <w:basedOn w:val="TableNormal4"/>
    <w:pPr>
      <w:spacing w:after="0" w:line="240" w:lineRule="auto"/>
    </w:pPr>
    <w:tblPr>
      <w:tblStyleRowBandSize w:val="1"/>
      <w:tblStyleColBandSize w:val="1"/>
      <w:tblCellMar>
        <w:left w:w="108" w:type="dxa"/>
        <w:right w:w="108" w:type="dxa"/>
      </w:tblCellMar>
    </w:tblPr>
  </w:style>
  <w:style w:type="table" w:customStyle="1" w:styleId="ad">
    <w:basedOn w:val="TableNormal3"/>
    <w:pPr>
      <w:spacing w:after="0" w:line="240" w:lineRule="auto"/>
    </w:pPr>
    <w:tblPr>
      <w:tblStyleRowBandSize w:val="1"/>
      <w:tblStyleColBandSize w:val="1"/>
      <w:tblCellMar>
        <w:left w:w="108" w:type="dxa"/>
        <w:right w:w="108" w:type="dxa"/>
      </w:tblCellMar>
    </w:tblPr>
  </w:style>
  <w:style w:type="table" w:customStyle="1" w:styleId="ae">
    <w:basedOn w:val="TableNormal3"/>
    <w:pPr>
      <w:spacing w:after="0" w:line="240" w:lineRule="auto"/>
    </w:pPr>
    <w:tblPr>
      <w:tblStyleRowBandSize w:val="1"/>
      <w:tblStyleColBandSize w:val="1"/>
      <w:tblCellMar>
        <w:left w:w="108" w:type="dxa"/>
        <w:right w:w="108" w:type="dxa"/>
      </w:tblCellMar>
    </w:tblPr>
  </w:style>
  <w:style w:type="table" w:customStyle="1" w:styleId="af">
    <w:basedOn w:val="TableNormal2"/>
    <w:pPr>
      <w:spacing w:after="0" w:line="240" w:lineRule="auto"/>
    </w:pPr>
    <w:tblPr>
      <w:tblStyleRowBandSize w:val="1"/>
      <w:tblStyleColBandSize w:val="1"/>
      <w:tblCellMar>
        <w:left w:w="108" w:type="dxa"/>
        <w:right w:w="108" w:type="dxa"/>
      </w:tblCellMar>
    </w:tblPr>
  </w:style>
  <w:style w:type="table" w:customStyle="1" w:styleId="af0">
    <w:basedOn w:val="TableNormal2"/>
    <w:pPr>
      <w:spacing w:after="0" w:line="240" w:lineRule="auto"/>
    </w:pPr>
    <w:tblPr>
      <w:tblStyleRowBandSize w:val="1"/>
      <w:tblStyleColBandSize w:val="1"/>
      <w:tblCellMar>
        <w:left w:w="108" w:type="dxa"/>
        <w:right w:w="108" w:type="dxa"/>
      </w:tblCellMar>
    </w:tblPr>
  </w:style>
  <w:style w:type="table" w:customStyle="1" w:styleId="af1">
    <w:basedOn w:val="TableNormal1"/>
    <w:pPr>
      <w:spacing w:after="0" w:line="240" w:lineRule="auto"/>
    </w:pPr>
    <w:tblPr>
      <w:tblStyleRowBandSize w:val="1"/>
      <w:tblStyleColBandSize w:val="1"/>
      <w:tblCellMar>
        <w:left w:w="108" w:type="dxa"/>
        <w:right w:w="108" w:type="dxa"/>
      </w:tblCellMar>
    </w:tblPr>
  </w:style>
  <w:style w:type="table" w:customStyle="1" w:styleId="af2">
    <w:basedOn w:val="TableNormal1"/>
    <w:pPr>
      <w:spacing w:after="0" w:line="240" w:lineRule="auto"/>
    </w:pPr>
    <w:tblPr>
      <w:tblStyleRowBandSize w:val="1"/>
      <w:tblStyleColBandSize w:val="1"/>
      <w:tblCellMar>
        <w:left w:w="108" w:type="dxa"/>
        <w:right w:w="108" w:type="dxa"/>
      </w:tblCellMar>
    </w:tblPr>
  </w:style>
  <w:style w:type="table" w:customStyle="1" w:styleId="af3">
    <w:basedOn w:val="TableNormal0"/>
    <w:pPr>
      <w:spacing w:after="0" w:line="240" w:lineRule="auto"/>
    </w:pPr>
    <w:tblPr>
      <w:tblStyleRowBandSize w:val="1"/>
      <w:tblStyleColBandSize w:val="1"/>
      <w:tblCellMar>
        <w:left w:w="108" w:type="dxa"/>
        <w:right w:w="108" w:type="dxa"/>
      </w:tblCellMar>
    </w:tblPr>
  </w:style>
  <w:style w:type="table" w:customStyle="1" w:styleId="af4">
    <w:basedOn w:val="TableNormal0"/>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9kDpuIxeflalUitCAtg01HZbp4g==">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660</Words>
  <Characters>3636</Characters>
  <Application>Microsoft Office Word</Application>
  <DocSecurity>0</DocSecurity>
  <Lines>30</Lines>
  <Paragraphs>8</Paragraphs>
  <ScaleCrop>false</ScaleCrop>
  <Company/>
  <LinksUpToDate>false</LinksUpToDate>
  <CharactersWithSpaces>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Bryan Quiroa</cp:lastModifiedBy>
  <cp:revision>4</cp:revision>
  <dcterms:created xsi:type="dcterms:W3CDTF">2022-05-03T15:26:00Z</dcterms:created>
  <dcterms:modified xsi:type="dcterms:W3CDTF">2022-05-04T22:42:00Z</dcterms:modified>
</cp:coreProperties>
</file>